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EF" w:rsidRPr="00E35B3C" w:rsidRDefault="009873EF" w:rsidP="006A6210">
      <w:pPr>
        <w:jc w:val="center"/>
        <w:rPr>
          <w:rFonts w:eastAsia="標楷體"/>
          <w:color w:val="FF6600"/>
          <w:sz w:val="28"/>
          <w:szCs w:val="28"/>
        </w:rPr>
      </w:pPr>
      <w:r w:rsidRPr="00E35B3C">
        <w:rPr>
          <w:rFonts w:eastAsia="標楷體" w:hAnsi="標楷體"/>
          <w:color w:val="FF6600"/>
          <w:sz w:val="28"/>
          <w:szCs w:val="28"/>
        </w:rPr>
        <w:t>校園</w:t>
      </w:r>
      <w:r w:rsidRPr="00E35B3C">
        <w:rPr>
          <w:rFonts w:eastAsia="標楷體"/>
          <w:color w:val="FF6600"/>
          <w:sz w:val="28"/>
          <w:szCs w:val="28"/>
        </w:rPr>
        <w:t>Google</w:t>
      </w:r>
    </w:p>
    <w:p w:rsidR="009873EF" w:rsidRPr="00E35B3C" w:rsidRDefault="009873EF" w:rsidP="00AD520E">
      <w:pPr>
        <w:adjustRightInd w:val="0"/>
        <w:snapToGrid w:val="0"/>
        <w:spacing w:beforeLines="50"/>
        <w:textAlignment w:val="baseline"/>
        <w:rPr>
          <w:rFonts w:eastAsia="標楷體"/>
          <w:b/>
          <w:bCs/>
          <w:color w:val="E36C0A"/>
        </w:rPr>
      </w:pPr>
      <w:r w:rsidRPr="00E35B3C">
        <w:rPr>
          <w:rFonts w:eastAsia="標楷體" w:hAnsi="標楷體"/>
          <w:b/>
          <w:bCs/>
          <w:color w:val="E36C0A"/>
        </w:rPr>
        <w:t>【悄悄話】大學校園真的比中學大很多喔！就像個有規模的社區，食衣住行、生活所需，大部分都可以在這裡找得到，也有許多學習的資源在等著你去發掘運用。到了大學，也要開始學習自己照顧自己，打理生活的一切，逐漸脫離對家庭、對父母的依賴，成為一個獨立的人。這段長大的過程雖然辛苦，但也有許多樂趣在其中。下面提供了一些來到靜宜大學，比較急迫需要知道的訊息，希望你們能儘快瞭解這個大社區，並善用這裡提供的資源生活與學習，早日融入這個大家庭。</w:t>
      </w:r>
    </w:p>
    <w:p w:rsidR="009873EF" w:rsidRPr="00E35B3C" w:rsidRDefault="009873EF" w:rsidP="006A6210">
      <w:pPr>
        <w:rPr>
          <w:rFonts w:eastAsia="標楷體"/>
          <w:color w:val="FF6600"/>
          <w:sz w:val="28"/>
          <w:szCs w:val="28"/>
        </w:rPr>
      </w:pPr>
      <w:r w:rsidRPr="00E35B3C">
        <w:rPr>
          <w:rFonts w:eastAsia="標楷體" w:hAnsi="標楷體"/>
          <w:color w:val="FF6600"/>
          <w:sz w:val="28"/>
          <w:szCs w:val="28"/>
        </w:rPr>
        <w:t>查詢關鍵字：</w:t>
      </w:r>
      <w:r w:rsidRPr="00E35B3C">
        <w:rPr>
          <w:rFonts w:eastAsia="標楷體" w:hAnsi="標楷體"/>
          <w:b/>
          <w:bCs/>
          <w:color w:val="FF0000"/>
          <w:sz w:val="40"/>
          <w:szCs w:val="40"/>
        </w:rPr>
        <w:t>食、醫、住、行、育、樂</w:t>
      </w:r>
    </w:p>
    <w:p w:rsidR="009873EF" w:rsidRPr="00E35B3C" w:rsidRDefault="009873EF" w:rsidP="006A6210">
      <w:pPr>
        <w:rPr>
          <w:rFonts w:eastAsia="標楷體"/>
          <w:b/>
          <w:bCs/>
          <w:color w:val="FF0000"/>
          <w:sz w:val="40"/>
          <w:szCs w:val="40"/>
        </w:rPr>
      </w:pPr>
      <w:r w:rsidRPr="00E35B3C">
        <w:rPr>
          <w:rFonts w:eastAsia="標楷體" w:hAnsi="標楷體"/>
          <w:b/>
          <w:bCs/>
          <w:color w:val="FF0000"/>
          <w:sz w:val="40"/>
          <w:szCs w:val="40"/>
        </w:rPr>
        <w:t>食</w:t>
      </w:r>
    </w:p>
    <w:p w:rsidR="009873EF" w:rsidRPr="00E35B3C" w:rsidRDefault="009873EF" w:rsidP="00937447">
      <w:pPr>
        <w:rPr>
          <w:rFonts w:eastAsia="標楷體"/>
          <w:color w:val="FF6600"/>
          <w:sz w:val="28"/>
          <w:szCs w:val="28"/>
        </w:rPr>
      </w:pPr>
      <w:r w:rsidRPr="00E35B3C">
        <w:rPr>
          <w:rFonts w:eastAsia="標楷體" w:hAnsi="標楷體"/>
          <w:color w:val="FF6600"/>
          <w:sz w:val="28"/>
          <w:szCs w:val="28"/>
        </w:rPr>
        <w:t>學校哪裡有餐廳可以用餐？</w:t>
      </w:r>
    </w:p>
    <w:p w:rsidR="009873EF" w:rsidRPr="00E35B3C" w:rsidRDefault="009873EF" w:rsidP="007A450F">
      <w:pPr>
        <w:rPr>
          <w:rFonts w:eastAsia="標楷體"/>
          <w:color w:val="339966"/>
        </w:rPr>
      </w:pPr>
      <w:r w:rsidRPr="00E35B3C">
        <w:rPr>
          <w:rFonts w:eastAsia="標楷體"/>
          <w:color w:val="339966"/>
        </w:rPr>
        <w:t>Where</w:t>
      </w:r>
      <w:r w:rsidRPr="00E35B3C">
        <w:rPr>
          <w:rFonts w:eastAsia="標楷體" w:hAnsi="標楷體"/>
          <w:color w:val="339966"/>
        </w:rPr>
        <w:t>：靜園、宜園、至善樓美食廣場、至善樓全家便利商店、以及鄰近蓋夏圖書館的第二間全家便利商店。</w:t>
      </w:r>
    </w:p>
    <w:p w:rsidR="009873EF" w:rsidRPr="00E35B3C" w:rsidRDefault="009873EF" w:rsidP="006A6210">
      <w:pPr>
        <w:rPr>
          <w:rFonts w:eastAsia="標楷體"/>
          <w:b/>
          <w:bCs/>
          <w:color w:val="FF0000"/>
          <w:sz w:val="40"/>
          <w:szCs w:val="40"/>
        </w:rPr>
      </w:pPr>
      <w:r w:rsidRPr="00E35B3C">
        <w:rPr>
          <w:rFonts w:eastAsia="標楷體" w:hAnsi="標楷體"/>
          <w:b/>
          <w:bCs/>
          <w:color w:val="FF0000"/>
          <w:sz w:val="40"/>
          <w:szCs w:val="40"/>
        </w:rPr>
        <w:t>醫</w:t>
      </w:r>
    </w:p>
    <w:p w:rsidR="005567FB" w:rsidRPr="00E35B3C" w:rsidRDefault="005567FB" w:rsidP="005567FB">
      <w:pPr>
        <w:numPr>
          <w:ilvl w:val="0"/>
          <w:numId w:val="3"/>
        </w:numPr>
        <w:rPr>
          <w:rFonts w:eastAsia="標楷體"/>
          <w:color w:val="FF6600"/>
          <w:sz w:val="28"/>
          <w:szCs w:val="28"/>
        </w:rPr>
      </w:pPr>
      <w:r w:rsidRPr="00E35B3C">
        <w:rPr>
          <w:rFonts w:eastAsia="標楷體" w:hAnsi="標楷體"/>
          <w:color w:val="FF6600"/>
          <w:sz w:val="28"/>
          <w:szCs w:val="28"/>
        </w:rPr>
        <w:t>校醫門診時間</w:t>
      </w:r>
    </w:p>
    <w:p w:rsidR="005567FB" w:rsidRPr="00E35B3C" w:rsidRDefault="005567FB" w:rsidP="005567FB">
      <w:pPr>
        <w:rPr>
          <w:rFonts w:eastAsia="標楷體"/>
          <w:color w:val="339966"/>
        </w:rPr>
      </w:pPr>
      <w:r w:rsidRPr="00E35B3C">
        <w:rPr>
          <w:rFonts w:eastAsia="標楷體"/>
          <w:color w:val="339966"/>
        </w:rPr>
        <w:t>(</w:t>
      </w:r>
      <w:r w:rsidRPr="00E35B3C">
        <w:rPr>
          <w:rFonts w:eastAsia="標楷體" w:hAnsi="標楷體"/>
          <w:color w:val="339966"/>
        </w:rPr>
        <w:t>一</w:t>
      </w:r>
      <w:r w:rsidRPr="00E35B3C">
        <w:rPr>
          <w:rFonts w:eastAsia="標楷體"/>
          <w:color w:val="339966"/>
        </w:rPr>
        <w:t>)where</w:t>
      </w:r>
      <w:r w:rsidRPr="00E35B3C">
        <w:rPr>
          <w:rFonts w:eastAsia="標楷體" w:hAnsi="標楷體"/>
          <w:color w:val="339966"/>
        </w:rPr>
        <w:t>：至善樓衛生保健組</w:t>
      </w:r>
    </w:p>
    <w:p w:rsidR="005567FB" w:rsidRPr="00E35B3C" w:rsidRDefault="005567FB" w:rsidP="005567FB">
      <w:pPr>
        <w:pStyle w:val="Web"/>
        <w:rPr>
          <w:rFonts w:ascii="Times New Roman" w:eastAsia="標楷體" w:hAnsi="Times New Roman" w:cs="Times New Roman"/>
          <w:color w:val="339966"/>
        </w:rPr>
      </w:pPr>
      <w:r w:rsidRPr="00E35B3C">
        <w:rPr>
          <w:rFonts w:ascii="Times New Roman" w:eastAsia="標楷體" w:hAnsi="Times New Roman" w:cs="Times New Roman"/>
          <w:color w:val="339966"/>
        </w:rPr>
        <w:t>(</w:t>
      </w:r>
      <w:r w:rsidRPr="00E35B3C">
        <w:rPr>
          <w:rFonts w:ascii="Times New Roman" w:eastAsia="標楷體" w:hAnsi="標楷體" w:cs="Times New Roman"/>
          <w:color w:val="339966"/>
        </w:rPr>
        <w:t>二</w:t>
      </w:r>
      <w:r w:rsidRPr="00E35B3C">
        <w:rPr>
          <w:rFonts w:ascii="Times New Roman" w:eastAsia="標楷體" w:hAnsi="Times New Roman" w:cs="Times New Roman"/>
          <w:color w:val="339966"/>
        </w:rPr>
        <w:t>)what</w:t>
      </w:r>
      <w:r w:rsidRPr="00E35B3C">
        <w:rPr>
          <w:rFonts w:ascii="Times New Roman" w:eastAsia="標楷體" w:hAnsi="標楷體" w:cs="Times New Roman"/>
          <w:color w:val="339966"/>
        </w:rPr>
        <w:t>：</w:t>
      </w:r>
    </w:p>
    <w:p w:rsidR="005567FB" w:rsidRPr="00E35B3C" w:rsidRDefault="005567FB" w:rsidP="005567FB">
      <w:pPr>
        <w:pStyle w:val="Web"/>
        <w:ind w:leftChars="200" w:left="480"/>
        <w:rPr>
          <w:rFonts w:ascii="Times New Roman" w:eastAsia="標楷體" w:hAnsi="Times New Roman" w:cs="Times New Roman"/>
          <w:color w:val="339966"/>
          <w:kern w:val="2"/>
        </w:rPr>
      </w:pPr>
      <w:r w:rsidRPr="00E35B3C">
        <w:rPr>
          <w:rFonts w:ascii="Times New Roman" w:eastAsia="標楷體" w:hAnsi="Times New Roman" w:cs="Times New Roman"/>
          <w:color w:val="339966"/>
          <w:kern w:val="2"/>
        </w:rPr>
        <w:t>1.</w:t>
      </w:r>
      <w:r w:rsidRPr="00E35B3C">
        <w:rPr>
          <w:rFonts w:ascii="Times New Roman" w:eastAsia="標楷體" w:hAnsi="標楷體" w:cs="Times New Roman"/>
          <w:color w:val="339966"/>
          <w:kern w:val="2"/>
        </w:rPr>
        <w:t>醫療流程：預約掛號</w:t>
      </w:r>
      <w:r w:rsidRPr="00E35B3C">
        <w:rPr>
          <w:rFonts w:ascii="Times New Roman" w:eastAsia="標楷體" w:hAnsi="Times New Roman" w:cs="Times New Roman"/>
          <w:color w:val="339966"/>
          <w:kern w:val="2"/>
        </w:rPr>
        <w:t xml:space="preserve"> / </w:t>
      </w:r>
      <w:r w:rsidRPr="00E35B3C">
        <w:rPr>
          <w:rFonts w:ascii="Times New Roman" w:eastAsia="標楷體" w:hAnsi="標楷體" w:cs="Times New Roman"/>
          <w:color w:val="339966"/>
          <w:kern w:val="2"/>
        </w:rPr>
        <w:t>現場掛號</w:t>
      </w:r>
      <w:r w:rsidRPr="00E35B3C">
        <w:rPr>
          <w:rFonts w:ascii="Times New Roman" w:eastAsia="標楷體" w:hAnsi="Times New Roman" w:cs="Times New Roman"/>
          <w:color w:val="339966"/>
          <w:kern w:val="2"/>
        </w:rPr>
        <w:t xml:space="preserve"> -&gt; </w:t>
      </w:r>
      <w:r w:rsidRPr="00E35B3C">
        <w:rPr>
          <w:rFonts w:ascii="Times New Roman" w:eastAsia="標楷體" w:hAnsi="標楷體" w:cs="Times New Roman"/>
          <w:color w:val="339966"/>
          <w:kern w:val="2"/>
        </w:rPr>
        <w:t>取健康卡</w:t>
      </w:r>
      <w:r w:rsidRPr="00E35B3C">
        <w:rPr>
          <w:rFonts w:ascii="Times New Roman" w:eastAsia="標楷體" w:hAnsi="Times New Roman" w:cs="Times New Roman"/>
          <w:color w:val="339966"/>
          <w:kern w:val="2"/>
        </w:rPr>
        <w:t xml:space="preserve"> -&gt; </w:t>
      </w:r>
      <w:r w:rsidRPr="00E35B3C">
        <w:rPr>
          <w:rFonts w:ascii="Times New Roman" w:eastAsia="標楷體" w:hAnsi="標楷體" w:cs="Times New Roman"/>
          <w:color w:val="339966"/>
          <w:kern w:val="2"/>
        </w:rPr>
        <w:t>登記</w:t>
      </w:r>
      <w:r w:rsidRPr="00E35B3C">
        <w:rPr>
          <w:rFonts w:ascii="Times New Roman" w:eastAsia="標楷體" w:hAnsi="Times New Roman" w:cs="Times New Roman"/>
          <w:color w:val="339966"/>
          <w:kern w:val="2"/>
        </w:rPr>
        <w:t xml:space="preserve"> -&gt; </w:t>
      </w:r>
      <w:r w:rsidRPr="00E35B3C">
        <w:rPr>
          <w:rFonts w:ascii="Times New Roman" w:eastAsia="標楷體" w:hAnsi="標楷體" w:cs="Times New Roman"/>
          <w:color w:val="339966"/>
          <w:kern w:val="2"/>
        </w:rPr>
        <w:t>醫師看診</w:t>
      </w:r>
      <w:r w:rsidRPr="00E35B3C">
        <w:rPr>
          <w:rFonts w:ascii="Times New Roman" w:eastAsia="標楷體" w:hAnsi="Times New Roman" w:cs="Times New Roman"/>
          <w:color w:val="339966"/>
          <w:kern w:val="2"/>
        </w:rPr>
        <w:t xml:space="preserve"> -&gt; </w:t>
      </w:r>
      <w:r w:rsidRPr="00E35B3C">
        <w:rPr>
          <w:rFonts w:ascii="Times New Roman" w:eastAsia="標楷體" w:hAnsi="標楷體" w:cs="Times New Roman"/>
          <w:color w:val="339966"/>
          <w:kern w:val="2"/>
        </w:rPr>
        <w:t>診療處理</w:t>
      </w:r>
      <w:r w:rsidRPr="00E35B3C">
        <w:rPr>
          <w:rFonts w:ascii="Times New Roman" w:eastAsia="標楷體" w:hAnsi="Times New Roman" w:cs="Times New Roman"/>
          <w:color w:val="339966"/>
          <w:kern w:val="2"/>
        </w:rPr>
        <w:t xml:space="preserve"> -&gt; </w:t>
      </w:r>
      <w:r w:rsidRPr="00E35B3C">
        <w:rPr>
          <w:rFonts w:ascii="Times New Roman" w:eastAsia="標楷體" w:hAnsi="標楷體" w:cs="Times New Roman"/>
          <w:color w:val="339966"/>
          <w:kern w:val="2"/>
        </w:rPr>
        <w:t>領藥或轉診</w:t>
      </w:r>
    </w:p>
    <w:p w:rsidR="005567FB" w:rsidRPr="00E35B3C" w:rsidRDefault="005567FB" w:rsidP="005567FB">
      <w:pPr>
        <w:ind w:leftChars="200" w:left="480"/>
        <w:rPr>
          <w:rFonts w:eastAsia="標楷體"/>
          <w:color w:val="339966"/>
        </w:rPr>
      </w:pPr>
      <w:r w:rsidRPr="00E35B3C">
        <w:rPr>
          <w:rFonts w:eastAsia="標楷體"/>
          <w:color w:val="339966"/>
        </w:rPr>
        <w:t>2.</w:t>
      </w:r>
      <w:r w:rsidRPr="00E35B3C">
        <w:rPr>
          <w:rFonts w:eastAsia="標楷體" w:hAnsi="標楷體"/>
          <w:color w:val="339966"/>
        </w:rPr>
        <w:t>門診內容：</w:t>
      </w:r>
    </w:p>
    <w:tbl>
      <w:tblPr>
        <w:tblW w:w="736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3390"/>
        <w:gridCol w:w="1506"/>
        <w:gridCol w:w="1574"/>
      </w:tblGrid>
      <w:tr w:rsidR="00237F28" w:rsidRPr="00E35B3C" w:rsidTr="00E35B3C">
        <w:tc>
          <w:tcPr>
            <w:tcW w:w="899" w:type="dxa"/>
            <w:hideMark/>
          </w:tcPr>
          <w:p w:rsidR="005567FB" w:rsidRPr="00E35B3C" w:rsidRDefault="005567FB" w:rsidP="00BB5EF5">
            <w:pPr>
              <w:widowControl/>
              <w:rPr>
                <w:color w:val="555555"/>
                <w:kern w:val="0"/>
                <w:sz w:val="20"/>
                <w:szCs w:val="20"/>
              </w:rPr>
            </w:pPr>
            <w:r w:rsidRPr="00E35B3C">
              <w:rPr>
                <w:rFonts w:hAnsi="新細明體"/>
                <w:color w:val="555555"/>
                <w:kern w:val="0"/>
                <w:sz w:val="20"/>
                <w:szCs w:val="20"/>
              </w:rPr>
              <w:t>星期一</w:t>
            </w:r>
          </w:p>
        </w:tc>
        <w:tc>
          <w:tcPr>
            <w:tcW w:w="0" w:type="auto"/>
            <w:hideMark/>
          </w:tcPr>
          <w:p w:rsidR="005567FB" w:rsidRPr="00E35B3C" w:rsidRDefault="005567FB" w:rsidP="00BB5EF5">
            <w:pPr>
              <w:widowControl/>
              <w:rPr>
                <w:color w:val="555555"/>
                <w:kern w:val="0"/>
                <w:sz w:val="20"/>
                <w:szCs w:val="20"/>
              </w:rPr>
            </w:pPr>
            <w:r w:rsidRPr="00E35B3C">
              <w:rPr>
                <w:rFonts w:hAnsi="新細明體"/>
                <w:color w:val="555555"/>
                <w:kern w:val="0"/>
                <w:sz w:val="20"/>
                <w:szCs w:val="20"/>
              </w:rPr>
              <w:t>一般內科、職業醫學科、高壓氧治療</w:t>
            </w:r>
            <w:r w:rsidRPr="00E35B3C">
              <w:rPr>
                <w:color w:val="555555"/>
                <w:kern w:val="0"/>
                <w:sz w:val="20"/>
                <w:szCs w:val="20"/>
              </w:rPr>
              <w:t xml:space="preserve"> </w:t>
            </w:r>
          </w:p>
        </w:tc>
        <w:tc>
          <w:tcPr>
            <w:tcW w:w="0" w:type="auto"/>
            <w:hideMark/>
          </w:tcPr>
          <w:p w:rsidR="005567FB" w:rsidRPr="00E35B3C" w:rsidRDefault="00311223" w:rsidP="00BB5EF5">
            <w:pPr>
              <w:widowControl/>
              <w:rPr>
                <w:color w:val="555555"/>
                <w:kern w:val="0"/>
                <w:sz w:val="20"/>
                <w:szCs w:val="20"/>
              </w:rPr>
            </w:pPr>
            <w:hyperlink r:id="rId7" w:history="1">
              <w:r w:rsidR="005567FB" w:rsidRPr="00E35B3C">
                <w:rPr>
                  <w:rFonts w:hAnsi="新細明體"/>
                  <w:color w:val="CC6633"/>
                  <w:kern w:val="0"/>
                  <w:sz w:val="20"/>
                </w:rPr>
                <w:t>王賢和</w:t>
              </w:r>
              <w:r w:rsidR="005567FB" w:rsidRPr="00E35B3C">
                <w:rPr>
                  <w:color w:val="CC6633"/>
                  <w:kern w:val="0"/>
                  <w:sz w:val="20"/>
                </w:rPr>
                <w:t xml:space="preserve"> </w:t>
              </w:r>
              <w:r w:rsidR="005567FB" w:rsidRPr="00E35B3C">
                <w:rPr>
                  <w:rFonts w:hAnsi="新細明體"/>
                  <w:color w:val="CC6633"/>
                  <w:kern w:val="0"/>
                  <w:sz w:val="20"/>
                </w:rPr>
                <w:t>醫師</w:t>
              </w:r>
            </w:hyperlink>
          </w:p>
        </w:tc>
        <w:tc>
          <w:tcPr>
            <w:tcW w:w="0" w:type="auto"/>
            <w:hideMark/>
          </w:tcPr>
          <w:p w:rsidR="005567FB" w:rsidRPr="00E35B3C" w:rsidRDefault="005567FB" w:rsidP="00BB5EF5">
            <w:pPr>
              <w:widowControl/>
              <w:rPr>
                <w:color w:val="555555"/>
                <w:kern w:val="0"/>
                <w:sz w:val="20"/>
                <w:szCs w:val="20"/>
              </w:rPr>
            </w:pPr>
            <w:r w:rsidRPr="00E35B3C">
              <w:rPr>
                <w:color w:val="555555"/>
                <w:kern w:val="0"/>
                <w:sz w:val="20"/>
                <w:szCs w:val="20"/>
              </w:rPr>
              <w:t>12</w:t>
            </w:r>
            <w:r w:rsidRPr="00E35B3C">
              <w:rPr>
                <w:rFonts w:hAnsi="新細明體"/>
                <w:color w:val="555555"/>
                <w:kern w:val="0"/>
                <w:sz w:val="20"/>
                <w:szCs w:val="20"/>
              </w:rPr>
              <w:t>：</w:t>
            </w:r>
            <w:r w:rsidRPr="00E35B3C">
              <w:rPr>
                <w:color w:val="555555"/>
                <w:kern w:val="0"/>
                <w:sz w:val="20"/>
                <w:szCs w:val="20"/>
              </w:rPr>
              <w:t>30 - 14</w:t>
            </w:r>
            <w:r w:rsidRPr="00E35B3C">
              <w:rPr>
                <w:rFonts w:hAnsi="新細明體"/>
                <w:color w:val="555555"/>
                <w:kern w:val="0"/>
                <w:sz w:val="20"/>
                <w:szCs w:val="20"/>
              </w:rPr>
              <w:t>：</w:t>
            </w:r>
            <w:r w:rsidRPr="00E35B3C">
              <w:rPr>
                <w:color w:val="555555"/>
                <w:kern w:val="0"/>
                <w:sz w:val="20"/>
                <w:szCs w:val="20"/>
              </w:rPr>
              <w:t xml:space="preserve">00 </w:t>
            </w:r>
          </w:p>
        </w:tc>
      </w:tr>
      <w:tr w:rsidR="00237F28" w:rsidRPr="00E35B3C" w:rsidTr="00E35B3C">
        <w:tc>
          <w:tcPr>
            <w:tcW w:w="899" w:type="dxa"/>
            <w:hideMark/>
          </w:tcPr>
          <w:p w:rsidR="005567FB" w:rsidRPr="00E35B3C" w:rsidRDefault="005567FB" w:rsidP="00BB5EF5">
            <w:pPr>
              <w:widowControl/>
              <w:rPr>
                <w:color w:val="555555"/>
                <w:kern w:val="0"/>
                <w:sz w:val="20"/>
                <w:szCs w:val="20"/>
              </w:rPr>
            </w:pPr>
            <w:r w:rsidRPr="00E35B3C">
              <w:rPr>
                <w:rFonts w:hAnsi="新細明體"/>
                <w:color w:val="555555"/>
                <w:kern w:val="0"/>
                <w:sz w:val="20"/>
                <w:szCs w:val="20"/>
              </w:rPr>
              <w:t>星期二</w:t>
            </w:r>
          </w:p>
        </w:tc>
        <w:tc>
          <w:tcPr>
            <w:tcW w:w="0" w:type="auto"/>
            <w:hideMark/>
          </w:tcPr>
          <w:p w:rsidR="005567FB" w:rsidRPr="00E35B3C" w:rsidRDefault="005567FB" w:rsidP="00BB5EF5">
            <w:pPr>
              <w:widowControl/>
              <w:rPr>
                <w:color w:val="555555"/>
                <w:kern w:val="0"/>
                <w:sz w:val="20"/>
                <w:szCs w:val="20"/>
              </w:rPr>
            </w:pPr>
            <w:r w:rsidRPr="00E35B3C">
              <w:rPr>
                <w:rFonts w:hAnsi="新細明體"/>
                <w:color w:val="555555"/>
                <w:kern w:val="0"/>
                <w:sz w:val="20"/>
                <w:szCs w:val="20"/>
              </w:rPr>
              <w:t>中醫針灸、推拿</w:t>
            </w:r>
            <w:r w:rsidRPr="00E35B3C">
              <w:rPr>
                <w:color w:val="555555"/>
                <w:kern w:val="0"/>
                <w:sz w:val="20"/>
                <w:szCs w:val="20"/>
              </w:rPr>
              <w:t xml:space="preserve"> </w:t>
            </w:r>
          </w:p>
        </w:tc>
        <w:tc>
          <w:tcPr>
            <w:tcW w:w="0" w:type="auto"/>
            <w:hideMark/>
          </w:tcPr>
          <w:p w:rsidR="005567FB" w:rsidRPr="00E35B3C" w:rsidRDefault="00311223" w:rsidP="00BB5EF5">
            <w:pPr>
              <w:widowControl/>
              <w:rPr>
                <w:color w:val="555555"/>
                <w:kern w:val="0"/>
                <w:sz w:val="20"/>
                <w:szCs w:val="20"/>
              </w:rPr>
            </w:pPr>
            <w:hyperlink r:id="rId8" w:history="1">
              <w:r w:rsidR="005567FB" w:rsidRPr="00E35B3C">
                <w:rPr>
                  <w:rFonts w:hAnsi="新細明體"/>
                  <w:color w:val="CC6633"/>
                  <w:kern w:val="0"/>
                  <w:sz w:val="20"/>
                </w:rPr>
                <w:t>陳宗祺</w:t>
              </w:r>
              <w:r w:rsidR="005567FB" w:rsidRPr="00E35B3C">
                <w:rPr>
                  <w:color w:val="CC6633"/>
                  <w:kern w:val="0"/>
                  <w:sz w:val="20"/>
                </w:rPr>
                <w:t xml:space="preserve"> </w:t>
              </w:r>
              <w:r w:rsidR="005567FB" w:rsidRPr="00E35B3C">
                <w:rPr>
                  <w:rFonts w:hAnsi="新細明體"/>
                  <w:color w:val="CC6633"/>
                  <w:kern w:val="0"/>
                  <w:sz w:val="20"/>
                </w:rPr>
                <w:t>醫師</w:t>
              </w:r>
            </w:hyperlink>
            <w:r w:rsidR="005567FB" w:rsidRPr="00E35B3C">
              <w:rPr>
                <w:color w:val="555555"/>
                <w:kern w:val="0"/>
                <w:sz w:val="20"/>
                <w:szCs w:val="20"/>
              </w:rPr>
              <w:br/>
            </w:r>
            <w:r w:rsidR="005567FB" w:rsidRPr="00E35B3C">
              <w:rPr>
                <w:rFonts w:hAnsi="新細明體"/>
                <w:color w:val="555555"/>
                <w:kern w:val="0"/>
                <w:sz w:val="20"/>
                <w:szCs w:val="20"/>
              </w:rPr>
              <w:t>吳麗貞</w:t>
            </w:r>
            <w:r w:rsidR="005567FB" w:rsidRPr="00E35B3C">
              <w:rPr>
                <w:color w:val="555555"/>
                <w:kern w:val="0"/>
                <w:sz w:val="20"/>
                <w:szCs w:val="20"/>
              </w:rPr>
              <w:t xml:space="preserve"> </w:t>
            </w:r>
            <w:r w:rsidR="005567FB" w:rsidRPr="00E35B3C">
              <w:rPr>
                <w:rFonts w:hAnsi="新細明體"/>
                <w:color w:val="555555"/>
                <w:kern w:val="0"/>
                <w:sz w:val="20"/>
                <w:szCs w:val="20"/>
              </w:rPr>
              <w:t>推拿師</w:t>
            </w:r>
          </w:p>
        </w:tc>
        <w:tc>
          <w:tcPr>
            <w:tcW w:w="0" w:type="auto"/>
            <w:hideMark/>
          </w:tcPr>
          <w:p w:rsidR="005567FB" w:rsidRPr="00E35B3C" w:rsidRDefault="005567FB" w:rsidP="00BB5EF5">
            <w:pPr>
              <w:widowControl/>
              <w:rPr>
                <w:color w:val="555555"/>
                <w:kern w:val="0"/>
                <w:sz w:val="20"/>
                <w:szCs w:val="20"/>
              </w:rPr>
            </w:pPr>
            <w:r w:rsidRPr="00E35B3C">
              <w:rPr>
                <w:color w:val="555555"/>
                <w:kern w:val="0"/>
                <w:sz w:val="20"/>
                <w:szCs w:val="20"/>
              </w:rPr>
              <w:t>12</w:t>
            </w:r>
            <w:r w:rsidRPr="00E35B3C">
              <w:rPr>
                <w:rFonts w:hAnsi="新細明體"/>
                <w:color w:val="555555"/>
                <w:kern w:val="0"/>
                <w:sz w:val="20"/>
                <w:szCs w:val="20"/>
              </w:rPr>
              <w:t>：</w:t>
            </w:r>
            <w:r w:rsidRPr="00E35B3C">
              <w:rPr>
                <w:color w:val="555555"/>
                <w:kern w:val="0"/>
                <w:sz w:val="20"/>
                <w:szCs w:val="20"/>
              </w:rPr>
              <w:t>30 - 15</w:t>
            </w:r>
            <w:r w:rsidRPr="00E35B3C">
              <w:rPr>
                <w:rFonts w:hAnsi="新細明體"/>
                <w:color w:val="555555"/>
                <w:kern w:val="0"/>
                <w:sz w:val="20"/>
                <w:szCs w:val="20"/>
              </w:rPr>
              <w:t>：</w:t>
            </w:r>
            <w:r w:rsidRPr="00E35B3C">
              <w:rPr>
                <w:color w:val="555555"/>
                <w:kern w:val="0"/>
                <w:sz w:val="20"/>
                <w:szCs w:val="20"/>
              </w:rPr>
              <w:t>00</w:t>
            </w:r>
            <w:r w:rsidRPr="00E35B3C">
              <w:rPr>
                <w:color w:val="555555"/>
                <w:kern w:val="0"/>
                <w:sz w:val="20"/>
                <w:szCs w:val="20"/>
              </w:rPr>
              <w:br/>
              <w:t>12</w:t>
            </w:r>
            <w:r w:rsidRPr="00E35B3C">
              <w:rPr>
                <w:rFonts w:hAnsi="新細明體"/>
                <w:color w:val="555555"/>
                <w:kern w:val="0"/>
                <w:sz w:val="20"/>
                <w:szCs w:val="20"/>
              </w:rPr>
              <w:t>：</w:t>
            </w:r>
            <w:r w:rsidRPr="00E35B3C">
              <w:rPr>
                <w:color w:val="555555"/>
                <w:kern w:val="0"/>
                <w:sz w:val="20"/>
                <w:szCs w:val="20"/>
              </w:rPr>
              <w:t>30 - 16</w:t>
            </w:r>
            <w:r w:rsidRPr="00E35B3C">
              <w:rPr>
                <w:rFonts w:hAnsi="新細明體"/>
                <w:color w:val="555555"/>
                <w:kern w:val="0"/>
                <w:sz w:val="20"/>
                <w:szCs w:val="20"/>
              </w:rPr>
              <w:t>：</w:t>
            </w:r>
            <w:r w:rsidRPr="00E35B3C">
              <w:rPr>
                <w:color w:val="555555"/>
                <w:kern w:val="0"/>
                <w:sz w:val="20"/>
                <w:szCs w:val="20"/>
              </w:rPr>
              <w:t>00</w:t>
            </w:r>
          </w:p>
        </w:tc>
      </w:tr>
      <w:tr w:rsidR="00237F28" w:rsidRPr="00E35B3C" w:rsidTr="00E35B3C">
        <w:tc>
          <w:tcPr>
            <w:tcW w:w="899" w:type="dxa"/>
            <w:hideMark/>
          </w:tcPr>
          <w:p w:rsidR="005567FB" w:rsidRPr="00E35B3C" w:rsidRDefault="005567FB" w:rsidP="00BB5EF5">
            <w:pPr>
              <w:widowControl/>
              <w:rPr>
                <w:color w:val="555555"/>
                <w:kern w:val="0"/>
                <w:sz w:val="20"/>
                <w:szCs w:val="20"/>
              </w:rPr>
            </w:pPr>
            <w:r w:rsidRPr="00E35B3C">
              <w:rPr>
                <w:rFonts w:hAnsi="新細明體"/>
                <w:color w:val="555555"/>
                <w:kern w:val="0"/>
                <w:sz w:val="20"/>
                <w:szCs w:val="20"/>
              </w:rPr>
              <w:t>星期三</w:t>
            </w:r>
          </w:p>
        </w:tc>
        <w:tc>
          <w:tcPr>
            <w:tcW w:w="0" w:type="auto"/>
            <w:hideMark/>
          </w:tcPr>
          <w:p w:rsidR="005567FB" w:rsidRPr="00E35B3C" w:rsidRDefault="005567FB" w:rsidP="00BB5EF5">
            <w:pPr>
              <w:widowControl/>
              <w:rPr>
                <w:color w:val="555555"/>
                <w:kern w:val="0"/>
                <w:sz w:val="20"/>
                <w:szCs w:val="20"/>
              </w:rPr>
            </w:pPr>
            <w:r w:rsidRPr="00E35B3C">
              <w:rPr>
                <w:rFonts w:hAnsi="新細明體"/>
                <w:color w:val="555555"/>
                <w:kern w:val="0"/>
                <w:sz w:val="20"/>
                <w:szCs w:val="20"/>
              </w:rPr>
              <w:t>家醫科</w:t>
            </w:r>
          </w:p>
        </w:tc>
        <w:tc>
          <w:tcPr>
            <w:tcW w:w="0" w:type="auto"/>
            <w:hideMark/>
          </w:tcPr>
          <w:p w:rsidR="005567FB" w:rsidRPr="00E35B3C" w:rsidRDefault="00311223" w:rsidP="00BB5EF5">
            <w:pPr>
              <w:widowControl/>
              <w:rPr>
                <w:color w:val="555555"/>
                <w:kern w:val="0"/>
                <w:sz w:val="20"/>
                <w:szCs w:val="20"/>
              </w:rPr>
            </w:pPr>
            <w:hyperlink r:id="rId9" w:history="1">
              <w:r w:rsidR="005567FB" w:rsidRPr="00E35B3C">
                <w:rPr>
                  <w:rFonts w:hAnsi="新細明體"/>
                  <w:color w:val="CC6633"/>
                  <w:kern w:val="0"/>
                  <w:sz w:val="20"/>
                </w:rPr>
                <w:t>郭建宏</w:t>
              </w:r>
              <w:r w:rsidR="005567FB" w:rsidRPr="00E35B3C">
                <w:rPr>
                  <w:color w:val="CC6633"/>
                  <w:kern w:val="0"/>
                  <w:sz w:val="20"/>
                </w:rPr>
                <w:t xml:space="preserve"> </w:t>
              </w:r>
              <w:r w:rsidR="005567FB" w:rsidRPr="00E35B3C">
                <w:rPr>
                  <w:rFonts w:hAnsi="新細明體"/>
                  <w:color w:val="CC6633"/>
                  <w:kern w:val="0"/>
                  <w:sz w:val="20"/>
                </w:rPr>
                <w:t>醫師</w:t>
              </w:r>
            </w:hyperlink>
          </w:p>
        </w:tc>
        <w:tc>
          <w:tcPr>
            <w:tcW w:w="0" w:type="auto"/>
            <w:hideMark/>
          </w:tcPr>
          <w:p w:rsidR="005567FB" w:rsidRPr="00E35B3C" w:rsidRDefault="005567FB" w:rsidP="00BB5EF5">
            <w:pPr>
              <w:widowControl/>
              <w:rPr>
                <w:color w:val="555555"/>
                <w:kern w:val="0"/>
                <w:sz w:val="20"/>
                <w:szCs w:val="20"/>
              </w:rPr>
            </w:pPr>
            <w:r w:rsidRPr="00E35B3C">
              <w:rPr>
                <w:color w:val="555555"/>
                <w:kern w:val="0"/>
                <w:sz w:val="20"/>
                <w:szCs w:val="20"/>
              </w:rPr>
              <w:t>12</w:t>
            </w:r>
            <w:r w:rsidRPr="00E35B3C">
              <w:rPr>
                <w:rFonts w:hAnsi="新細明體"/>
                <w:color w:val="555555"/>
                <w:kern w:val="0"/>
                <w:sz w:val="20"/>
                <w:szCs w:val="20"/>
              </w:rPr>
              <w:t>：</w:t>
            </w:r>
            <w:r w:rsidRPr="00E35B3C">
              <w:rPr>
                <w:color w:val="555555"/>
                <w:kern w:val="0"/>
                <w:sz w:val="20"/>
                <w:szCs w:val="20"/>
              </w:rPr>
              <w:t>30 - 14</w:t>
            </w:r>
            <w:r w:rsidRPr="00E35B3C">
              <w:rPr>
                <w:rFonts w:hAnsi="新細明體"/>
                <w:color w:val="555555"/>
                <w:kern w:val="0"/>
                <w:sz w:val="20"/>
                <w:szCs w:val="20"/>
              </w:rPr>
              <w:t>：</w:t>
            </w:r>
            <w:r w:rsidRPr="00E35B3C">
              <w:rPr>
                <w:color w:val="555555"/>
                <w:kern w:val="0"/>
                <w:sz w:val="20"/>
                <w:szCs w:val="20"/>
              </w:rPr>
              <w:t xml:space="preserve">00 </w:t>
            </w:r>
          </w:p>
        </w:tc>
      </w:tr>
      <w:tr w:rsidR="00237F28" w:rsidRPr="00E35B3C" w:rsidTr="00E35B3C">
        <w:tc>
          <w:tcPr>
            <w:tcW w:w="899" w:type="dxa"/>
            <w:hideMark/>
          </w:tcPr>
          <w:p w:rsidR="005567FB" w:rsidRPr="00E35B3C" w:rsidRDefault="005567FB" w:rsidP="00BB5EF5">
            <w:pPr>
              <w:widowControl/>
              <w:rPr>
                <w:color w:val="555555"/>
                <w:kern w:val="0"/>
                <w:sz w:val="20"/>
                <w:szCs w:val="20"/>
              </w:rPr>
            </w:pPr>
            <w:r w:rsidRPr="00E35B3C">
              <w:rPr>
                <w:rFonts w:hAnsi="新細明體"/>
                <w:color w:val="555555"/>
                <w:kern w:val="0"/>
                <w:sz w:val="20"/>
                <w:szCs w:val="20"/>
              </w:rPr>
              <w:t>星期四</w:t>
            </w:r>
          </w:p>
        </w:tc>
        <w:tc>
          <w:tcPr>
            <w:tcW w:w="0" w:type="auto"/>
            <w:hideMark/>
          </w:tcPr>
          <w:p w:rsidR="005567FB" w:rsidRPr="00E35B3C" w:rsidRDefault="005567FB" w:rsidP="00BB5EF5">
            <w:pPr>
              <w:widowControl/>
              <w:rPr>
                <w:color w:val="555555"/>
                <w:kern w:val="0"/>
                <w:sz w:val="20"/>
                <w:szCs w:val="20"/>
              </w:rPr>
            </w:pPr>
            <w:r w:rsidRPr="00E35B3C">
              <w:rPr>
                <w:rFonts w:hAnsi="新細明體"/>
                <w:color w:val="555555"/>
                <w:kern w:val="0"/>
                <w:sz w:val="20"/>
                <w:szCs w:val="20"/>
              </w:rPr>
              <w:t>腎臟內科、家醫科</w:t>
            </w:r>
          </w:p>
        </w:tc>
        <w:tc>
          <w:tcPr>
            <w:tcW w:w="0" w:type="auto"/>
            <w:hideMark/>
          </w:tcPr>
          <w:p w:rsidR="005567FB" w:rsidRPr="00E35B3C" w:rsidRDefault="00311223" w:rsidP="00BB5EF5">
            <w:pPr>
              <w:widowControl/>
              <w:rPr>
                <w:color w:val="555555"/>
                <w:kern w:val="0"/>
                <w:sz w:val="20"/>
                <w:szCs w:val="20"/>
              </w:rPr>
            </w:pPr>
            <w:hyperlink r:id="rId10" w:history="1">
              <w:r w:rsidR="005567FB" w:rsidRPr="00E35B3C">
                <w:rPr>
                  <w:rFonts w:hAnsi="新細明體"/>
                  <w:color w:val="CC6633"/>
                  <w:kern w:val="0"/>
                  <w:sz w:val="20"/>
                </w:rPr>
                <w:t>林舜盟</w:t>
              </w:r>
              <w:r w:rsidR="005567FB" w:rsidRPr="00E35B3C">
                <w:rPr>
                  <w:color w:val="CC6633"/>
                  <w:kern w:val="0"/>
                  <w:sz w:val="20"/>
                </w:rPr>
                <w:t xml:space="preserve"> </w:t>
              </w:r>
              <w:r w:rsidR="005567FB" w:rsidRPr="00E35B3C">
                <w:rPr>
                  <w:rFonts w:hAnsi="新細明體"/>
                  <w:color w:val="CC6633"/>
                  <w:kern w:val="0"/>
                  <w:sz w:val="20"/>
                </w:rPr>
                <w:t>醫師</w:t>
              </w:r>
            </w:hyperlink>
          </w:p>
        </w:tc>
        <w:tc>
          <w:tcPr>
            <w:tcW w:w="0" w:type="auto"/>
            <w:hideMark/>
          </w:tcPr>
          <w:p w:rsidR="005567FB" w:rsidRPr="00E35B3C" w:rsidRDefault="005567FB" w:rsidP="00BB5EF5">
            <w:pPr>
              <w:widowControl/>
              <w:rPr>
                <w:color w:val="555555"/>
                <w:kern w:val="0"/>
                <w:sz w:val="20"/>
                <w:szCs w:val="20"/>
              </w:rPr>
            </w:pPr>
            <w:r w:rsidRPr="00E35B3C">
              <w:rPr>
                <w:color w:val="555555"/>
                <w:kern w:val="0"/>
                <w:sz w:val="20"/>
                <w:szCs w:val="20"/>
              </w:rPr>
              <w:t>12</w:t>
            </w:r>
            <w:r w:rsidRPr="00E35B3C">
              <w:rPr>
                <w:rFonts w:hAnsi="新細明體"/>
                <w:color w:val="555555"/>
                <w:kern w:val="0"/>
                <w:sz w:val="20"/>
                <w:szCs w:val="20"/>
              </w:rPr>
              <w:t>：</w:t>
            </w:r>
            <w:r w:rsidRPr="00E35B3C">
              <w:rPr>
                <w:color w:val="555555"/>
                <w:kern w:val="0"/>
                <w:sz w:val="20"/>
                <w:szCs w:val="20"/>
              </w:rPr>
              <w:t>30 - 14</w:t>
            </w:r>
            <w:r w:rsidRPr="00E35B3C">
              <w:rPr>
                <w:rFonts w:hAnsi="新細明體"/>
                <w:color w:val="555555"/>
                <w:kern w:val="0"/>
                <w:sz w:val="20"/>
                <w:szCs w:val="20"/>
              </w:rPr>
              <w:t>：</w:t>
            </w:r>
            <w:r w:rsidRPr="00E35B3C">
              <w:rPr>
                <w:color w:val="555555"/>
                <w:kern w:val="0"/>
                <w:sz w:val="20"/>
                <w:szCs w:val="20"/>
              </w:rPr>
              <w:t xml:space="preserve">00 </w:t>
            </w:r>
          </w:p>
        </w:tc>
      </w:tr>
      <w:tr w:rsidR="00237F28" w:rsidRPr="00E35B3C" w:rsidTr="00E35B3C">
        <w:tc>
          <w:tcPr>
            <w:tcW w:w="899" w:type="dxa"/>
            <w:hideMark/>
          </w:tcPr>
          <w:p w:rsidR="005567FB" w:rsidRPr="00E35B3C" w:rsidRDefault="005567FB" w:rsidP="00BB5EF5">
            <w:pPr>
              <w:widowControl/>
              <w:rPr>
                <w:color w:val="555555"/>
                <w:kern w:val="0"/>
                <w:sz w:val="20"/>
                <w:szCs w:val="20"/>
              </w:rPr>
            </w:pPr>
            <w:r w:rsidRPr="00E35B3C">
              <w:rPr>
                <w:rFonts w:hAnsi="新細明體"/>
                <w:color w:val="555555"/>
                <w:kern w:val="0"/>
                <w:sz w:val="20"/>
                <w:szCs w:val="20"/>
              </w:rPr>
              <w:t>星期五</w:t>
            </w:r>
          </w:p>
        </w:tc>
        <w:tc>
          <w:tcPr>
            <w:tcW w:w="0" w:type="auto"/>
            <w:hideMark/>
          </w:tcPr>
          <w:p w:rsidR="005567FB" w:rsidRPr="00E35B3C" w:rsidRDefault="005567FB" w:rsidP="00BB5EF5">
            <w:pPr>
              <w:widowControl/>
              <w:rPr>
                <w:color w:val="555555"/>
                <w:kern w:val="0"/>
                <w:sz w:val="20"/>
                <w:szCs w:val="20"/>
              </w:rPr>
            </w:pPr>
            <w:r w:rsidRPr="00E35B3C">
              <w:rPr>
                <w:rFonts w:hAnsi="新細明體"/>
                <w:color w:val="555555"/>
                <w:kern w:val="0"/>
                <w:sz w:val="20"/>
                <w:szCs w:val="20"/>
              </w:rPr>
              <w:t>家醫科</w:t>
            </w:r>
          </w:p>
        </w:tc>
        <w:tc>
          <w:tcPr>
            <w:tcW w:w="0" w:type="auto"/>
            <w:hideMark/>
          </w:tcPr>
          <w:p w:rsidR="005567FB" w:rsidRPr="00E35B3C" w:rsidRDefault="00311223" w:rsidP="00BB5EF5">
            <w:pPr>
              <w:widowControl/>
              <w:rPr>
                <w:color w:val="555555"/>
                <w:kern w:val="0"/>
                <w:sz w:val="20"/>
                <w:szCs w:val="20"/>
              </w:rPr>
            </w:pPr>
            <w:hyperlink r:id="rId11" w:history="1">
              <w:r w:rsidR="005567FB" w:rsidRPr="00E35B3C">
                <w:rPr>
                  <w:rFonts w:hAnsi="新細明體"/>
                  <w:color w:val="CC6633"/>
                  <w:kern w:val="0"/>
                  <w:sz w:val="20"/>
                </w:rPr>
                <w:t>段彭年</w:t>
              </w:r>
              <w:r w:rsidR="005567FB" w:rsidRPr="00E35B3C">
                <w:rPr>
                  <w:color w:val="CC6633"/>
                  <w:kern w:val="0"/>
                  <w:sz w:val="20"/>
                </w:rPr>
                <w:t xml:space="preserve"> </w:t>
              </w:r>
              <w:r w:rsidR="005567FB" w:rsidRPr="00E35B3C">
                <w:rPr>
                  <w:rFonts w:hAnsi="新細明體"/>
                  <w:color w:val="CC6633"/>
                  <w:kern w:val="0"/>
                  <w:sz w:val="20"/>
                </w:rPr>
                <w:t>醫師</w:t>
              </w:r>
            </w:hyperlink>
          </w:p>
        </w:tc>
        <w:tc>
          <w:tcPr>
            <w:tcW w:w="0" w:type="auto"/>
            <w:hideMark/>
          </w:tcPr>
          <w:p w:rsidR="005567FB" w:rsidRPr="00E35B3C" w:rsidRDefault="005567FB" w:rsidP="00BB5EF5">
            <w:pPr>
              <w:widowControl/>
              <w:rPr>
                <w:color w:val="555555"/>
                <w:kern w:val="0"/>
                <w:sz w:val="20"/>
                <w:szCs w:val="20"/>
              </w:rPr>
            </w:pPr>
            <w:r w:rsidRPr="00E35B3C">
              <w:rPr>
                <w:color w:val="555555"/>
                <w:kern w:val="0"/>
                <w:sz w:val="20"/>
                <w:szCs w:val="20"/>
              </w:rPr>
              <w:t>12</w:t>
            </w:r>
            <w:r w:rsidRPr="00E35B3C">
              <w:rPr>
                <w:rFonts w:hAnsi="新細明體"/>
                <w:color w:val="555555"/>
                <w:kern w:val="0"/>
                <w:sz w:val="20"/>
                <w:szCs w:val="20"/>
              </w:rPr>
              <w:t>：</w:t>
            </w:r>
            <w:r w:rsidRPr="00E35B3C">
              <w:rPr>
                <w:color w:val="555555"/>
                <w:kern w:val="0"/>
                <w:sz w:val="20"/>
                <w:szCs w:val="20"/>
              </w:rPr>
              <w:t>30 - 14</w:t>
            </w:r>
            <w:r w:rsidRPr="00E35B3C">
              <w:rPr>
                <w:rFonts w:hAnsi="新細明體"/>
                <w:color w:val="555555"/>
                <w:kern w:val="0"/>
                <w:sz w:val="20"/>
                <w:szCs w:val="20"/>
              </w:rPr>
              <w:t>：</w:t>
            </w:r>
            <w:r w:rsidRPr="00E35B3C">
              <w:rPr>
                <w:color w:val="555555"/>
                <w:kern w:val="0"/>
                <w:sz w:val="20"/>
                <w:szCs w:val="20"/>
              </w:rPr>
              <w:t xml:space="preserve">00 </w:t>
            </w:r>
          </w:p>
        </w:tc>
      </w:tr>
    </w:tbl>
    <w:p w:rsidR="005567FB" w:rsidRPr="00E35B3C" w:rsidRDefault="005567FB" w:rsidP="005567FB">
      <w:pPr>
        <w:ind w:leftChars="200" w:left="480"/>
        <w:rPr>
          <w:rFonts w:eastAsia="標楷體"/>
          <w:color w:val="339966"/>
        </w:rPr>
      </w:pPr>
      <w:r w:rsidRPr="00E35B3C">
        <w:rPr>
          <w:rFonts w:eastAsia="標楷體"/>
          <w:color w:val="339966"/>
        </w:rPr>
        <w:t>3.</w:t>
      </w:r>
      <w:r w:rsidRPr="00E35B3C">
        <w:rPr>
          <w:rFonts w:eastAsia="標楷體" w:hAnsi="標楷體"/>
          <w:color w:val="339966"/>
        </w:rPr>
        <w:t>其他：</w:t>
      </w:r>
    </w:p>
    <w:p w:rsidR="005567FB" w:rsidRPr="00E35B3C" w:rsidRDefault="005567FB" w:rsidP="007C6598">
      <w:pPr>
        <w:widowControl/>
        <w:ind w:leftChars="250" w:left="600"/>
        <w:rPr>
          <w:rFonts w:eastAsia="標楷體"/>
          <w:color w:val="339966"/>
        </w:rPr>
      </w:pPr>
      <w:r w:rsidRPr="00E35B3C">
        <w:rPr>
          <w:rFonts w:eastAsia="標楷體" w:hAnsi="標楷體"/>
          <w:color w:val="339966"/>
        </w:rPr>
        <w:t>開立校醫證明：星期四、五</w:t>
      </w:r>
      <w:r w:rsidRPr="00E35B3C">
        <w:rPr>
          <w:rFonts w:eastAsia="標楷體"/>
          <w:color w:val="339966"/>
        </w:rPr>
        <w:t xml:space="preserve"> 12:30~14:00</w:t>
      </w:r>
    </w:p>
    <w:p w:rsidR="005567FB" w:rsidRPr="00E35B3C" w:rsidRDefault="005567FB" w:rsidP="007C6598">
      <w:pPr>
        <w:widowControl/>
        <w:ind w:leftChars="250" w:left="600"/>
        <w:rPr>
          <w:rFonts w:eastAsia="標楷體"/>
          <w:color w:val="339966"/>
        </w:rPr>
      </w:pPr>
      <w:r w:rsidRPr="00E35B3C">
        <w:rPr>
          <w:rFonts w:eastAsia="標楷體" w:hAnsi="標楷體"/>
          <w:color w:val="339966"/>
        </w:rPr>
        <w:t>網路掛號規則：看診日期前兩個工作天可預先網路掛號。</w:t>
      </w:r>
      <w:r w:rsidRPr="00E35B3C">
        <w:rPr>
          <w:rFonts w:eastAsia="標楷體"/>
          <w:color w:val="339966"/>
        </w:rPr>
        <w:t xml:space="preserve"> (</w:t>
      </w:r>
      <w:r w:rsidRPr="00E35B3C">
        <w:rPr>
          <w:rFonts w:eastAsia="標楷體" w:hAnsi="標楷體"/>
          <w:color w:val="339966"/>
        </w:rPr>
        <w:t>例</w:t>
      </w:r>
      <w:r w:rsidRPr="00E35B3C">
        <w:rPr>
          <w:rFonts w:eastAsia="標楷體"/>
          <w:color w:val="339966"/>
        </w:rPr>
        <w:t>:</w:t>
      </w:r>
      <w:r w:rsidRPr="00E35B3C">
        <w:rPr>
          <w:rFonts w:eastAsia="標楷體" w:hAnsi="標楷體"/>
          <w:color w:val="339966"/>
        </w:rPr>
        <w:t>欲看星期二門診，星期五即可掛號）當日網路掛號截止時間早上</w:t>
      </w:r>
      <w:r w:rsidRPr="00E35B3C">
        <w:rPr>
          <w:rFonts w:eastAsia="標楷體"/>
          <w:color w:val="339966"/>
        </w:rPr>
        <w:t>11</w:t>
      </w:r>
      <w:r w:rsidRPr="00E35B3C">
        <w:rPr>
          <w:rFonts w:eastAsia="標楷體" w:hAnsi="標楷體"/>
          <w:color w:val="339966"/>
        </w:rPr>
        <w:t>點。星期二（中醫）因人數過多名額限</w:t>
      </w:r>
      <w:r w:rsidRPr="00E35B3C">
        <w:rPr>
          <w:rFonts w:eastAsia="標楷體"/>
          <w:color w:val="339966"/>
        </w:rPr>
        <w:t>35</w:t>
      </w:r>
      <w:r w:rsidRPr="00E35B3C">
        <w:rPr>
          <w:rFonts w:eastAsia="標楷體" w:hAnsi="標楷體"/>
          <w:color w:val="339966"/>
        </w:rPr>
        <w:t>位，網路掛號學生名額</w:t>
      </w:r>
      <w:r w:rsidRPr="00E35B3C">
        <w:rPr>
          <w:rFonts w:eastAsia="標楷體"/>
          <w:color w:val="339966"/>
        </w:rPr>
        <w:t>15</w:t>
      </w:r>
      <w:r w:rsidRPr="00E35B3C">
        <w:rPr>
          <w:rFonts w:eastAsia="標楷體" w:hAnsi="標楷體"/>
          <w:color w:val="339966"/>
        </w:rPr>
        <w:t>名，教職員</w:t>
      </w:r>
      <w:r w:rsidRPr="00E35B3C">
        <w:rPr>
          <w:rFonts w:eastAsia="標楷體"/>
          <w:color w:val="339966"/>
        </w:rPr>
        <w:t>15</w:t>
      </w:r>
      <w:r w:rsidRPr="00E35B3C">
        <w:rPr>
          <w:rFonts w:eastAsia="標楷體" w:hAnsi="標楷體"/>
          <w:color w:val="339966"/>
        </w:rPr>
        <w:t>名（急診、初診不在此限）。</w:t>
      </w:r>
      <w:r w:rsidRPr="00E35B3C">
        <w:rPr>
          <w:rFonts w:eastAsia="標楷體"/>
          <w:color w:val="339966"/>
        </w:rPr>
        <w:t xml:space="preserve"> </w:t>
      </w:r>
      <w:r w:rsidRPr="00E35B3C">
        <w:rPr>
          <w:rFonts w:eastAsia="標楷體" w:hAnsi="標楷體"/>
          <w:color w:val="339966"/>
        </w:rPr>
        <w:t>超過網路掛號時段尚未掛號者，請至健康中心現場掛號。</w:t>
      </w:r>
      <w:r w:rsidRPr="00E35B3C">
        <w:rPr>
          <w:rFonts w:eastAsia="標楷體"/>
          <w:color w:val="339966"/>
        </w:rPr>
        <w:t xml:space="preserve"> </w:t>
      </w:r>
    </w:p>
    <w:p w:rsidR="005567FB" w:rsidRPr="00E35B3C" w:rsidRDefault="005567FB" w:rsidP="007C6598">
      <w:pPr>
        <w:widowControl/>
        <w:ind w:leftChars="250" w:left="600"/>
        <w:rPr>
          <w:rFonts w:eastAsia="標楷體"/>
          <w:color w:val="339966"/>
        </w:rPr>
      </w:pPr>
      <w:r w:rsidRPr="00E35B3C">
        <w:rPr>
          <w:rFonts w:eastAsia="標楷體"/>
          <w:color w:val="339966"/>
        </w:rPr>
        <w:lastRenderedPageBreak/>
        <w:t xml:space="preserve">** </w:t>
      </w:r>
      <w:r w:rsidRPr="00E35B3C">
        <w:rPr>
          <w:rFonts w:eastAsia="標楷體" w:hAnsi="標楷體"/>
          <w:color w:val="339966"/>
        </w:rPr>
        <w:t>網址：</w:t>
      </w:r>
      <w:r w:rsidRPr="00E35B3C">
        <w:rPr>
          <w:rFonts w:eastAsia="標楷體"/>
          <w:color w:val="339966"/>
        </w:rPr>
        <w:t>http://alcat.pu.edu.tw/</w:t>
      </w:r>
      <w:r w:rsidRPr="00E35B3C">
        <w:rPr>
          <w:rFonts w:eastAsia="標楷體" w:hAnsi="標楷體"/>
          <w:color w:val="339966"/>
        </w:rPr>
        <w:t>進入網頁後，請輸入帳號、密碼。</w:t>
      </w:r>
    </w:p>
    <w:p w:rsidR="009873EF" w:rsidRPr="00E35B3C" w:rsidRDefault="005567FB" w:rsidP="00937447">
      <w:pPr>
        <w:rPr>
          <w:rFonts w:eastAsia="標楷體"/>
          <w:color w:val="FF6600"/>
          <w:sz w:val="28"/>
          <w:szCs w:val="28"/>
        </w:rPr>
      </w:pPr>
      <w:r w:rsidRPr="00E35B3C">
        <w:rPr>
          <w:rFonts w:eastAsia="標楷體" w:hAnsi="標楷體"/>
          <w:color w:val="FF6600"/>
          <w:sz w:val="28"/>
          <w:szCs w:val="28"/>
        </w:rPr>
        <w:t>二、</w:t>
      </w:r>
      <w:r w:rsidR="009873EF" w:rsidRPr="00E35B3C">
        <w:rPr>
          <w:rFonts w:eastAsia="標楷體" w:hAnsi="標楷體"/>
          <w:color w:val="FF6600"/>
          <w:sz w:val="28"/>
          <w:szCs w:val="28"/>
        </w:rPr>
        <w:t>住宿生半夜身體不舒服怎麼辦？</w:t>
      </w:r>
    </w:p>
    <w:p w:rsidR="009873EF" w:rsidRPr="00E35B3C" w:rsidRDefault="009873EF" w:rsidP="00BC6B6D">
      <w:pPr>
        <w:rPr>
          <w:rFonts w:eastAsia="標楷體"/>
          <w:color w:val="339966"/>
        </w:rPr>
      </w:pPr>
      <w:r w:rsidRPr="00E35B3C">
        <w:rPr>
          <w:rFonts w:eastAsia="標楷體"/>
          <w:color w:val="339966"/>
        </w:rPr>
        <w:t>(</w:t>
      </w:r>
      <w:r w:rsidRPr="00E35B3C">
        <w:rPr>
          <w:rFonts w:eastAsia="標楷體" w:hAnsi="標楷體"/>
          <w:color w:val="339966"/>
        </w:rPr>
        <w:t>一</w:t>
      </w:r>
      <w:r w:rsidRPr="00E35B3C">
        <w:rPr>
          <w:rFonts w:eastAsia="標楷體"/>
          <w:color w:val="339966"/>
        </w:rPr>
        <w:t>) Where</w:t>
      </w:r>
      <w:r w:rsidRPr="00E35B3C">
        <w:rPr>
          <w:rFonts w:eastAsia="標楷體" w:hAnsi="標楷體"/>
          <w:color w:val="339966"/>
        </w:rPr>
        <w:t>：可至樓下服務台，按下夜間緊急鈴，輔導老師及服務台工讀生將會幫忙處理，打電話請救護車前來宿舍門口，把同學送至醫院</w:t>
      </w:r>
      <w:r w:rsidRPr="00E35B3C">
        <w:rPr>
          <w:rFonts w:eastAsia="標楷體"/>
          <w:color w:val="339966"/>
        </w:rPr>
        <w:t>(</w:t>
      </w:r>
      <w:r w:rsidRPr="00E35B3C">
        <w:rPr>
          <w:rFonts w:eastAsia="標楷體" w:hAnsi="標楷體"/>
          <w:color w:val="339966"/>
        </w:rPr>
        <w:t>童綜合醫院或光田醫院</w:t>
      </w:r>
      <w:r w:rsidRPr="00E35B3C">
        <w:rPr>
          <w:rFonts w:eastAsia="標楷體"/>
          <w:color w:val="339966"/>
        </w:rPr>
        <w:t>)</w:t>
      </w:r>
      <w:r w:rsidRPr="00E35B3C">
        <w:rPr>
          <w:rFonts w:eastAsia="標楷體" w:hAnsi="標楷體"/>
          <w:color w:val="339966"/>
        </w:rPr>
        <w:t>。</w:t>
      </w:r>
    </w:p>
    <w:p w:rsidR="009873EF" w:rsidRPr="00E35B3C" w:rsidRDefault="009873EF" w:rsidP="00BC6B6D">
      <w:pPr>
        <w:rPr>
          <w:rFonts w:eastAsia="標楷體"/>
          <w:color w:val="339966"/>
        </w:rPr>
      </w:pPr>
      <w:r w:rsidRPr="00E35B3C">
        <w:rPr>
          <w:rFonts w:eastAsia="標楷體"/>
          <w:color w:val="339966"/>
        </w:rPr>
        <w:t>(</w:t>
      </w:r>
      <w:r w:rsidRPr="00E35B3C">
        <w:rPr>
          <w:rFonts w:eastAsia="標楷體" w:hAnsi="標楷體"/>
          <w:color w:val="339966"/>
        </w:rPr>
        <w:t>二</w:t>
      </w:r>
      <w:r w:rsidRPr="00E35B3C">
        <w:rPr>
          <w:rFonts w:eastAsia="標楷體"/>
          <w:color w:val="339966"/>
        </w:rPr>
        <w:t>)What</w:t>
      </w:r>
      <w:r w:rsidRPr="00E35B3C">
        <w:rPr>
          <w:rFonts w:eastAsia="標楷體" w:hAnsi="標楷體"/>
          <w:color w:val="339966"/>
        </w:rPr>
        <w:t>：童綜合醫院夜間送回學校之服務，僅限於晚間１０點至清晨６點之間。光田醫院也有送回學校之服務（無時間限制由公務車送回）。</w:t>
      </w:r>
      <w:r w:rsidRPr="00E35B3C">
        <w:rPr>
          <w:rFonts w:eastAsia="標楷體"/>
          <w:color w:val="339966"/>
        </w:rPr>
        <w:t> </w:t>
      </w:r>
    </w:p>
    <w:p w:rsidR="009873EF" w:rsidRPr="00E35B3C" w:rsidRDefault="009873EF" w:rsidP="006A6210">
      <w:pPr>
        <w:rPr>
          <w:rFonts w:eastAsia="標楷體"/>
          <w:b/>
          <w:bCs/>
          <w:color w:val="FF0000"/>
          <w:sz w:val="40"/>
          <w:szCs w:val="40"/>
        </w:rPr>
      </w:pPr>
      <w:r w:rsidRPr="00E35B3C">
        <w:rPr>
          <w:rFonts w:eastAsia="標楷體" w:hAnsi="標楷體"/>
          <w:b/>
          <w:bCs/>
          <w:color w:val="FF0000"/>
          <w:sz w:val="40"/>
          <w:szCs w:val="40"/>
        </w:rPr>
        <w:t>住</w:t>
      </w:r>
    </w:p>
    <w:p w:rsidR="009873EF" w:rsidRPr="00E35B3C" w:rsidRDefault="009873EF" w:rsidP="0055396D">
      <w:pPr>
        <w:rPr>
          <w:rFonts w:eastAsia="標楷體"/>
          <w:color w:val="FF6600"/>
          <w:sz w:val="28"/>
          <w:szCs w:val="28"/>
        </w:rPr>
      </w:pPr>
      <w:r w:rsidRPr="00E35B3C">
        <w:rPr>
          <w:rFonts w:eastAsia="標楷體" w:hAnsi="標楷體"/>
          <w:color w:val="FF6600"/>
          <w:sz w:val="28"/>
          <w:szCs w:val="28"/>
        </w:rPr>
        <w:t>一、住宿生家長寄送信件、包裹應到哪裡領取？</w:t>
      </w:r>
    </w:p>
    <w:p w:rsidR="009873EF" w:rsidRPr="00E35B3C" w:rsidRDefault="009873EF" w:rsidP="0055396D">
      <w:pPr>
        <w:rPr>
          <w:rFonts w:eastAsia="標楷體"/>
          <w:color w:val="339966"/>
        </w:rPr>
      </w:pPr>
      <w:r w:rsidRPr="00E35B3C">
        <w:rPr>
          <w:rFonts w:eastAsia="標楷體"/>
          <w:color w:val="339966"/>
        </w:rPr>
        <w:t>(</w:t>
      </w:r>
      <w:r w:rsidRPr="00E35B3C">
        <w:rPr>
          <w:rFonts w:eastAsia="標楷體" w:hAnsi="標楷體"/>
          <w:color w:val="339966"/>
        </w:rPr>
        <w:t>一</w:t>
      </w:r>
      <w:r w:rsidRPr="00E35B3C">
        <w:rPr>
          <w:rFonts w:eastAsia="標楷體"/>
          <w:color w:val="339966"/>
        </w:rPr>
        <w:t>) Where</w:t>
      </w:r>
      <w:r w:rsidRPr="00E35B3C">
        <w:rPr>
          <w:rFonts w:eastAsia="標楷體" w:hAnsi="標楷體"/>
          <w:color w:val="339966"/>
        </w:rPr>
        <w:t>：文興樓</w:t>
      </w:r>
      <w:r w:rsidRPr="00E35B3C">
        <w:rPr>
          <w:rFonts w:eastAsia="標楷體"/>
          <w:color w:val="339966"/>
        </w:rPr>
        <w:t>1</w:t>
      </w:r>
      <w:r w:rsidRPr="00E35B3C">
        <w:rPr>
          <w:rFonts w:eastAsia="標楷體" w:hAnsi="標楷體"/>
          <w:color w:val="339966"/>
        </w:rPr>
        <w:t>樓收發室、宿舍服務台</w:t>
      </w:r>
      <w:r w:rsidRPr="00E35B3C">
        <w:rPr>
          <w:rFonts w:eastAsia="標楷體"/>
          <w:color w:val="339966"/>
        </w:rPr>
        <w:br/>
        <w:t>(</w:t>
      </w:r>
      <w:r w:rsidRPr="00E35B3C">
        <w:rPr>
          <w:rFonts w:eastAsia="標楷體" w:hAnsi="標楷體"/>
          <w:color w:val="339966"/>
        </w:rPr>
        <w:t>二</w:t>
      </w:r>
      <w:r w:rsidRPr="00E35B3C">
        <w:rPr>
          <w:rFonts w:eastAsia="標楷體"/>
          <w:color w:val="339966"/>
        </w:rPr>
        <w:t>) What</w:t>
      </w:r>
      <w:r w:rsidRPr="00E35B3C">
        <w:rPr>
          <w:rFonts w:eastAsia="標楷體" w:hAnsi="標楷體"/>
          <w:color w:val="339966"/>
        </w:rPr>
        <w:t>：</w:t>
      </w:r>
    </w:p>
    <w:p w:rsidR="009873EF" w:rsidRPr="00E35B3C" w:rsidRDefault="009873EF" w:rsidP="0055396D">
      <w:pPr>
        <w:rPr>
          <w:rFonts w:eastAsia="標楷體"/>
          <w:color w:val="339966"/>
        </w:rPr>
      </w:pPr>
      <w:r w:rsidRPr="00E35B3C">
        <w:rPr>
          <w:rFonts w:eastAsia="標楷體"/>
          <w:color w:val="339966"/>
        </w:rPr>
        <w:t>a.</w:t>
      </w:r>
      <w:r w:rsidRPr="00E35B3C">
        <w:rPr>
          <w:rFonts w:eastAsia="標楷體" w:hAnsi="標楷體"/>
          <w:color w:val="339966"/>
        </w:rPr>
        <w:t>郵局平信：家人寄送信件給住宿生，如是「平信」將由宿舍幹部代收後，發送至信箱室，住宿生再依房號領取信件。</w:t>
      </w:r>
    </w:p>
    <w:p w:rsidR="009873EF" w:rsidRPr="00E35B3C" w:rsidRDefault="009873EF" w:rsidP="0055396D">
      <w:pPr>
        <w:rPr>
          <w:rFonts w:eastAsia="標楷體"/>
          <w:color w:val="339966"/>
        </w:rPr>
      </w:pPr>
      <w:r w:rsidRPr="00E35B3C">
        <w:rPr>
          <w:rFonts w:eastAsia="標楷體"/>
          <w:color w:val="339966"/>
        </w:rPr>
        <w:t>b.</w:t>
      </w:r>
      <w:r w:rsidRPr="00E35B3C">
        <w:rPr>
          <w:rFonts w:eastAsia="標楷體" w:hAnsi="標楷體"/>
          <w:color w:val="339966"/>
        </w:rPr>
        <w:t>郵局掛號信：「掛號信」收發室將以學校電子郵件方式通知學生，請學生前往文興樓</w:t>
      </w:r>
      <w:r w:rsidRPr="00E35B3C">
        <w:rPr>
          <w:rFonts w:eastAsia="標楷體"/>
          <w:color w:val="339966"/>
        </w:rPr>
        <w:t>1</w:t>
      </w:r>
      <w:r w:rsidRPr="00E35B3C">
        <w:rPr>
          <w:rFonts w:eastAsia="標楷體" w:hAnsi="標楷體"/>
          <w:color w:val="339966"/>
        </w:rPr>
        <w:t>樓領取。</w:t>
      </w:r>
      <w:r w:rsidRPr="00E35B3C">
        <w:rPr>
          <w:rFonts w:eastAsia="標楷體"/>
          <w:color w:val="339966"/>
        </w:rPr>
        <w:t>(</w:t>
      </w:r>
      <w:r w:rsidRPr="00E35B3C">
        <w:rPr>
          <w:rFonts w:eastAsia="標楷體" w:hAnsi="標楷體"/>
          <w:color w:val="339966"/>
        </w:rPr>
        <w:t>請記得攜帶個人證件</w:t>
      </w:r>
      <w:r w:rsidRPr="00E35B3C">
        <w:rPr>
          <w:rFonts w:eastAsia="標楷體"/>
          <w:color w:val="339966"/>
        </w:rPr>
        <w:t>)</w:t>
      </w:r>
      <w:r w:rsidRPr="00E35B3C">
        <w:rPr>
          <w:rFonts w:eastAsia="標楷體"/>
          <w:color w:val="339966"/>
        </w:rPr>
        <w:br/>
        <w:t>c.</w:t>
      </w:r>
      <w:r w:rsidRPr="00E35B3C">
        <w:rPr>
          <w:rFonts w:eastAsia="標楷體" w:hAnsi="標楷體"/>
          <w:color w:val="339966"/>
        </w:rPr>
        <w:t>郵局包裹：「郵局包裹」收發室將以學校電子郵件方式通知學生，請學生前往文興樓</w:t>
      </w:r>
      <w:r w:rsidRPr="00E35B3C">
        <w:rPr>
          <w:rFonts w:eastAsia="標楷體"/>
          <w:color w:val="339966"/>
        </w:rPr>
        <w:t>1</w:t>
      </w:r>
      <w:r w:rsidRPr="00E35B3C">
        <w:rPr>
          <w:rFonts w:eastAsia="標楷體" w:hAnsi="標楷體"/>
          <w:color w:val="339966"/>
        </w:rPr>
        <w:t>樓領取。</w:t>
      </w:r>
      <w:r w:rsidRPr="00E35B3C">
        <w:rPr>
          <w:rFonts w:eastAsia="標楷體"/>
          <w:color w:val="339966"/>
        </w:rPr>
        <w:t>(</w:t>
      </w:r>
      <w:r w:rsidRPr="00E35B3C">
        <w:rPr>
          <w:rFonts w:eastAsia="標楷體" w:hAnsi="標楷體"/>
          <w:color w:val="339966"/>
        </w:rPr>
        <w:t>請記得攜帶個人證件</w:t>
      </w:r>
      <w:r w:rsidRPr="00E35B3C">
        <w:rPr>
          <w:rFonts w:eastAsia="標楷體"/>
          <w:color w:val="339966"/>
        </w:rPr>
        <w:t>)</w:t>
      </w:r>
    </w:p>
    <w:p w:rsidR="009873EF" w:rsidRPr="00E35B3C" w:rsidRDefault="009873EF" w:rsidP="0055396D">
      <w:pPr>
        <w:rPr>
          <w:rFonts w:eastAsia="標楷體"/>
          <w:color w:val="339966"/>
        </w:rPr>
      </w:pPr>
      <w:r w:rsidRPr="00E35B3C">
        <w:rPr>
          <w:rFonts w:eastAsia="標楷體"/>
          <w:color w:val="339966"/>
        </w:rPr>
        <w:t>d.</w:t>
      </w:r>
      <w:r w:rsidRPr="00E35B3C">
        <w:rPr>
          <w:rFonts w:eastAsia="標楷體" w:hAnsi="標楷體"/>
          <w:color w:val="339966"/>
        </w:rPr>
        <w:t>其他公司包裹如：宅急便、宅配通、新竹貨運</w:t>
      </w:r>
      <w:r w:rsidRPr="00E35B3C">
        <w:rPr>
          <w:rFonts w:eastAsia="標楷體"/>
          <w:color w:val="339966"/>
        </w:rPr>
        <w:t>…</w:t>
      </w:r>
      <w:r w:rsidRPr="00E35B3C">
        <w:rPr>
          <w:rFonts w:eastAsia="標楷體" w:hAnsi="標楷體"/>
          <w:color w:val="339966"/>
        </w:rPr>
        <w:t>等，如家長使用其他貨運公司寄送包裹給住宿生，請詳細註明哪一棟宿舍、房號及學生姓名，方便宿舍服務台代收；服務台代收後，將通知住宿生領取。</w:t>
      </w:r>
      <w:r w:rsidRPr="00E35B3C">
        <w:rPr>
          <w:rFonts w:eastAsia="標楷體"/>
          <w:color w:val="339966"/>
        </w:rPr>
        <w:t>(</w:t>
      </w:r>
      <w:r w:rsidRPr="00E35B3C">
        <w:rPr>
          <w:rFonts w:eastAsia="標楷體" w:hAnsi="標楷體"/>
          <w:color w:val="339966"/>
        </w:rPr>
        <w:t>請記得攜帶個人證件</w:t>
      </w:r>
      <w:r w:rsidRPr="00E35B3C">
        <w:rPr>
          <w:rFonts w:eastAsia="標楷體"/>
          <w:color w:val="339966"/>
        </w:rPr>
        <w:t>)</w:t>
      </w:r>
    </w:p>
    <w:p w:rsidR="009873EF" w:rsidRPr="00E35B3C" w:rsidRDefault="009873EF" w:rsidP="0055396D">
      <w:pPr>
        <w:rPr>
          <w:rFonts w:eastAsia="標楷體"/>
          <w:color w:val="339966"/>
        </w:rPr>
      </w:pPr>
      <w:r w:rsidRPr="00E35B3C">
        <w:rPr>
          <w:rFonts w:eastAsia="標楷體" w:hAnsi="標楷體"/>
          <w:color w:val="339966"/>
        </w:rPr>
        <w:t>範例：希嘉學苑</w:t>
      </w:r>
      <w:r w:rsidRPr="00E35B3C">
        <w:rPr>
          <w:rFonts w:eastAsia="標楷體"/>
          <w:color w:val="339966"/>
        </w:rPr>
        <w:t>R4321</w:t>
      </w:r>
      <w:r w:rsidRPr="00E35B3C">
        <w:rPr>
          <w:rFonts w:eastAsia="標楷體" w:hAnsi="標楷體"/>
          <w:color w:val="339966"/>
        </w:rPr>
        <w:t>林絲琪同學</w:t>
      </w:r>
    </w:p>
    <w:p w:rsidR="009873EF" w:rsidRPr="00E35B3C" w:rsidRDefault="009873EF" w:rsidP="0055396D">
      <w:pPr>
        <w:rPr>
          <w:rFonts w:eastAsia="標楷體"/>
          <w:color w:val="FF6600"/>
          <w:sz w:val="28"/>
          <w:szCs w:val="28"/>
        </w:rPr>
      </w:pPr>
      <w:r w:rsidRPr="00E35B3C">
        <w:rPr>
          <w:rFonts w:eastAsia="標楷體" w:hAnsi="標楷體"/>
          <w:color w:val="FF6600"/>
          <w:sz w:val="28"/>
          <w:szCs w:val="28"/>
        </w:rPr>
        <w:t>二、住宿生如何儲值冷氣卡？</w:t>
      </w:r>
    </w:p>
    <w:p w:rsidR="009873EF" w:rsidRPr="00E35B3C" w:rsidRDefault="009873EF" w:rsidP="0055396D">
      <w:pPr>
        <w:widowControl/>
        <w:spacing w:line="360" w:lineRule="auto"/>
        <w:rPr>
          <w:rFonts w:eastAsia="標楷體"/>
          <w:color w:val="339966"/>
          <w:kern w:val="0"/>
        </w:rPr>
      </w:pPr>
      <w:r w:rsidRPr="00E35B3C">
        <w:rPr>
          <w:rFonts w:eastAsia="標楷體"/>
          <w:color w:val="339966"/>
          <w:kern w:val="0"/>
        </w:rPr>
        <w:t>(</w:t>
      </w:r>
      <w:r w:rsidRPr="00E35B3C">
        <w:rPr>
          <w:rFonts w:eastAsia="標楷體" w:hAnsi="標楷體"/>
          <w:color w:val="339966"/>
          <w:kern w:val="0"/>
        </w:rPr>
        <w:t>一</w:t>
      </w:r>
      <w:r w:rsidRPr="00E35B3C">
        <w:rPr>
          <w:rFonts w:eastAsia="標楷體"/>
          <w:color w:val="339966"/>
          <w:kern w:val="0"/>
        </w:rPr>
        <w:t>)</w:t>
      </w:r>
      <w:r w:rsidRPr="00E35B3C">
        <w:rPr>
          <w:rFonts w:eastAsia="標楷體"/>
          <w:color w:val="339966"/>
        </w:rPr>
        <w:t xml:space="preserve"> Where</w:t>
      </w:r>
      <w:r w:rsidRPr="00E35B3C">
        <w:rPr>
          <w:rFonts w:eastAsia="標楷體" w:hAnsi="標楷體"/>
          <w:color w:val="339966"/>
          <w:kern w:val="0"/>
        </w:rPr>
        <w:t>：文興樓一樓總務處出納組</w:t>
      </w:r>
    </w:p>
    <w:p w:rsidR="00C366B4" w:rsidRPr="00E35B3C" w:rsidRDefault="009873EF" w:rsidP="0055396D">
      <w:pPr>
        <w:rPr>
          <w:rFonts w:eastAsia="標楷體"/>
          <w:color w:val="FF6600"/>
          <w:sz w:val="28"/>
          <w:szCs w:val="28"/>
        </w:rPr>
      </w:pPr>
      <w:r w:rsidRPr="00E35B3C">
        <w:rPr>
          <w:rFonts w:eastAsia="標楷體"/>
          <w:color w:val="339966"/>
          <w:kern w:val="0"/>
        </w:rPr>
        <w:t>(</w:t>
      </w:r>
      <w:r w:rsidRPr="00E35B3C">
        <w:rPr>
          <w:rFonts w:eastAsia="標楷體" w:hAnsi="標楷體"/>
          <w:color w:val="339966"/>
          <w:kern w:val="0"/>
        </w:rPr>
        <w:t>二</w:t>
      </w:r>
      <w:r w:rsidRPr="00E35B3C">
        <w:rPr>
          <w:rFonts w:eastAsia="標楷體"/>
          <w:color w:val="339966"/>
          <w:kern w:val="0"/>
        </w:rPr>
        <w:t>)</w:t>
      </w:r>
      <w:r w:rsidRPr="00E35B3C">
        <w:rPr>
          <w:rFonts w:eastAsia="標楷體"/>
          <w:color w:val="339966"/>
        </w:rPr>
        <w:t xml:space="preserve"> What</w:t>
      </w:r>
      <w:r w:rsidRPr="00E35B3C">
        <w:rPr>
          <w:rFonts w:eastAsia="標楷體" w:hAnsi="標楷體"/>
          <w:color w:val="339966"/>
          <w:kern w:val="0"/>
        </w:rPr>
        <w:t>：依卡片箭頭指示插入寢室內機器，即可使用。每張收卡片工本費</w:t>
      </w:r>
      <w:r w:rsidRPr="00E35B3C">
        <w:rPr>
          <w:rFonts w:eastAsia="標楷體"/>
          <w:color w:val="339966"/>
          <w:kern w:val="0"/>
        </w:rPr>
        <w:t>56</w:t>
      </w:r>
      <w:r w:rsidRPr="00E35B3C">
        <w:rPr>
          <w:rFonts w:eastAsia="標楷體" w:hAnsi="標楷體"/>
          <w:color w:val="339966"/>
          <w:kern w:val="0"/>
        </w:rPr>
        <w:t>元，可儲值金額為</w:t>
      </w:r>
      <w:r w:rsidRPr="00E35B3C">
        <w:rPr>
          <w:rFonts w:eastAsia="標楷體"/>
          <w:color w:val="339966"/>
          <w:kern w:val="0"/>
        </w:rPr>
        <w:t>300</w:t>
      </w:r>
      <w:r w:rsidRPr="00E35B3C">
        <w:rPr>
          <w:rFonts w:eastAsia="標楷體" w:hAnsi="標楷體"/>
          <w:color w:val="339966"/>
          <w:kern w:val="0"/>
        </w:rPr>
        <w:t>元、</w:t>
      </w:r>
      <w:r w:rsidRPr="00E35B3C">
        <w:rPr>
          <w:rFonts w:eastAsia="標楷體"/>
          <w:color w:val="339966"/>
          <w:kern w:val="0"/>
        </w:rPr>
        <w:t>600</w:t>
      </w:r>
      <w:r w:rsidRPr="00E35B3C">
        <w:rPr>
          <w:rFonts w:eastAsia="標楷體" w:hAnsi="標楷體"/>
          <w:color w:val="339966"/>
          <w:kern w:val="0"/>
        </w:rPr>
        <w:t>元、</w:t>
      </w:r>
      <w:r w:rsidRPr="00E35B3C">
        <w:rPr>
          <w:rFonts w:eastAsia="標楷體"/>
          <w:color w:val="339966"/>
          <w:kern w:val="0"/>
        </w:rPr>
        <w:t>900</w:t>
      </w:r>
      <w:r w:rsidRPr="00E35B3C">
        <w:rPr>
          <w:rFonts w:eastAsia="標楷體" w:hAnsi="標楷體"/>
          <w:color w:val="339966"/>
          <w:kern w:val="0"/>
        </w:rPr>
        <w:t>元。期末可至出納組退剩餘儲值金額，卡片工本費</w:t>
      </w:r>
      <w:r w:rsidRPr="00E35B3C">
        <w:rPr>
          <w:rFonts w:eastAsia="標楷體"/>
          <w:color w:val="339966"/>
          <w:kern w:val="0"/>
        </w:rPr>
        <w:t>56</w:t>
      </w:r>
      <w:r w:rsidRPr="00E35B3C">
        <w:rPr>
          <w:rFonts w:eastAsia="標楷體" w:hAnsi="標楷體"/>
          <w:color w:val="339966"/>
          <w:kern w:val="0"/>
        </w:rPr>
        <w:t>元不退費，可轉讓給他人使用。</w:t>
      </w:r>
      <w:r w:rsidR="00C366B4" w:rsidRPr="00E35B3C">
        <w:rPr>
          <w:rFonts w:eastAsia="標楷體"/>
          <w:color w:val="339966"/>
          <w:kern w:val="0"/>
        </w:rPr>
        <w:br/>
      </w:r>
      <w:r w:rsidR="00C366B4" w:rsidRPr="00E35B3C">
        <w:rPr>
          <w:rFonts w:eastAsia="標楷體" w:hAnsi="標楷體"/>
          <w:color w:val="FF6600"/>
          <w:sz w:val="28"/>
          <w:szCs w:val="28"/>
        </w:rPr>
        <w:t>三、宿網維修</w:t>
      </w:r>
    </w:p>
    <w:p w:rsidR="00C366B4" w:rsidRPr="00E35B3C" w:rsidRDefault="00C366B4" w:rsidP="0055396D">
      <w:pPr>
        <w:rPr>
          <w:rFonts w:eastAsia="標楷體"/>
          <w:color w:val="339966"/>
          <w:kern w:val="0"/>
        </w:rPr>
      </w:pPr>
      <w:r w:rsidRPr="00E35B3C">
        <w:rPr>
          <w:rFonts w:eastAsia="標楷體"/>
          <w:color w:val="339966"/>
          <w:kern w:val="0"/>
        </w:rPr>
        <w:t>(</w:t>
      </w:r>
      <w:r w:rsidRPr="00E35B3C">
        <w:rPr>
          <w:rFonts w:eastAsia="標楷體" w:hAnsi="標楷體"/>
          <w:color w:val="339966"/>
          <w:kern w:val="0"/>
        </w:rPr>
        <w:t>一</w:t>
      </w:r>
      <w:r w:rsidRPr="00E35B3C">
        <w:rPr>
          <w:rFonts w:eastAsia="標楷體"/>
          <w:color w:val="339966"/>
          <w:kern w:val="0"/>
        </w:rPr>
        <w:t>)Where</w:t>
      </w:r>
      <w:r w:rsidR="003D6C19" w:rsidRPr="00E35B3C">
        <w:rPr>
          <w:rFonts w:eastAsia="標楷體" w:hAnsi="標楷體"/>
          <w:color w:val="339966"/>
          <w:kern w:val="0"/>
        </w:rPr>
        <w:t>：</w:t>
      </w:r>
      <w:r w:rsidR="00AA2BFB" w:rsidRPr="00E35B3C">
        <w:rPr>
          <w:rFonts w:eastAsia="標楷體" w:hAnsi="標楷體"/>
          <w:color w:val="339966"/>
          <w:kern w:val="0"/>
        </w:rPr>
        <w:t>請</w:t>
      </w:r>
      <w:r w:rsidR="003D6C19" w:rsidRPr="00E35B3C">
        <w:rPr>
          <w:rFonts w:eastAsia="標楷體" w:hAnsi="標楷體"/>
          <w:color w:val="339966"/>
          <w:kern w:val="0"/>
        </w:rPr>
        <w:t>至宿舍服務台填寫宿網修繕單</w:t>
      </w:r>
    </w:p>
    <w:p w:rsidR="007C6598" w:rsidRPr="00E35B3C" w:rsidRDefault="00C366B4" w:rsidP="0055396D">
      <w:pPr>
        <w:rPr>
          <w:rFonts w:eastAsia="標楷體"/>
          <w:color w:val="339966"/>
          <w:kern w:val="0"/>
        </w:rPr>
      </w:pPr>
      <w:r w:rsidRPr="00E35B3C">
        <w:rPr>
          <w:rFonts w:eastAsia="標楷體"/>
          <w:color w:val="339966"/>
          <w:kern w:val="0"/>
        </w:rPr>
        <w:t>(</w:t>
      </w:r>
      <w:r w:rsidRPr="00E35B3C">
        <w:rPr>
          <w:rFonts w:eastAsia="標楷體" w:hAnsi="標楷體"/>
          <w:color w:val="339966"/>
          <w:kern w:val="0"/>
        </w:rPr>
        <w:t>二</w:t>
      </w:r>
      <w:r w:rsidRPr="00E35B3C">
        <w:rPr>
          <w:rFonts w:eastAsia="標楷體"/>
          <w:color w:val="339966"/>
          <w:kern w:val="0"/>
        </w:rPr>
        <w:t>)What</w:t>
      </w:r>
      <w:r w:rsidR="003D6C19" w:rsidRPr="00E35B3C">
        <w:rPr>
          <w:rFonts w:eastAsia="標楷體" w:hAnsi="標楷體"/>
          <w:color w:val="339966"/>
          <w:kern w:val="0"/>
        </w:rPr>
        <w:t>：宿網工讀生的維修時間為週</w:t>
      </w:r>
      <w:r w:rsidR="00AA2BFB" w:rsidRPr="00E35B3C">
        <w:rPr>
          <w:rFonts w:eastAsia="標楷體" w:hAnsi="標楷體"/>
          <w:color w:val="339966"/>
          <w:kern w:val="0"/>
        </w:rPr>
        <w:t>日</w:t>
      </w:r>
      <w:r w:rsidR="003D6C19" w:rsidRPr="00E35B3C">
        <w:rPr>
          <w:rFonts w:eastAsia="標楷體" w:hAnsi="標楷體"/>
          <w:color w:val="339966"/>
          <w:kern w:val="0"/>
        </w:rPr>
        <w:t>至週四晚上</w:t>
      </w:r>
      <w:r w:rsidR="00AA2BFB" w:rsidRPr="00E35B3C">
        <w:rPr>
          <w:rFonts w:eastAsia="標楷體"/>
          <w:color w:val="339966"/>
          <w:kern w:val="0"/>
        </w:rPr>
        <w:t>7</w:t>
      </w:r>
      <w:r w:rsidR="003D6C19" w:rsidRPr="00E35B3C">
        <w:rPr>
          <w:rFonts w:eastAsia="標楷體" w:hAnsi="標楷體"/>
          <w:color w:val="339966"/>
          <w:kern w:val="0"/>
        </w:rPr>
        <w:t>點</w:t>
      </w:r>
      <w:r w:rsidR="003D6C19" w:rsidRPr="00E35B3C">
        <w:rPr>
          <w:rFonts w:eastAsia="標楷體"/>
          <w:color w:val="339966"/>
          <w:kern w:val="0"/>
        </w:rPr>
        <w:t>-</w:t>
      </w:r>
      <w:r w:rsidR="00AA2BFB" w:rsidRPr="00E35B3C">
        <w:rPr>
          <w:rFonts w:eastAsia="標楷體"/>
          <w:color w:val="339966"/>
          <w:kern w:val="0"/>
        </w:rPr>
        <w:t>9</w:t>
      </w:r>
      <w:r w:rsidR="003D6C19" w:rsidRPr="00E35B3C">
        <w:rPr>
          <w:rFonts w:eastAsia="標楷體" w:hAnsi="標楷體"/>
          <w:color w:val="339966"/>
          <w:kern w:val="0"/>
        </w:rPr>
        <w:t>點</w:t>
      </w:r>
      <w:r w:rsidR="00AA2BFB" w:rsidRPr="00E35B3C">
        <w:rPr>
          <w:rFonts w:eastAsia="標楷體" w:hAnsi="標楷體"/>
          <w:color w:val="339966"/>
          <w:kern w:val="0"/>
        </w:rPr>
        <w:t>，</w:t>
      </w:r>
      <w:r w:rsidR="003D6C19" w:rsidRPr="00E35B3C">
        <w:rPr>
          <w:rFonts w:eastAsia="標楷體" w:hAnsi="標楷體"/>
          <w:color w:val="339966"/>
          <w:kern w:val="0"/>
        </w:rPr>
        <w:t>住宿生</w:t>
      </w:r>
      <w:r w:rsidR="00AA2BFB" w:rsidRPr="00E35B3C">
        <w:rPr>
          <w:rFonts w:eastAsia="標楷體" w:hAnsi="標楷體"/>
          <w:color w:val="339966"/>
          <w:kern w:val="0"/>
        </w:rPr>
        <w:t>如先跟宿網工讀生</w:t>
      </w:r>
      <w:r w:rsidR="003D6C19" w:rsidRPr="00E35B3C">
        <w:rPr>
          <w:rFonts w:eastAsia="標楷體" w:hAnsi="標楷體"/>
          <w:color w:val="339966"/>
          <w:kern w:val="0"/>
        </w:rPr>
        <w:t>預約</w:t>
      </w:r>
      <w:r w:rsidR="00AA2BFB" w:rsidRPr="00E35B3C">
        <w:rPr>
          <w:rFonts w:eastAsia="標楷體" w:hAnsi="標楷體"/>
          <w:color w:val="339966"/>
          <w:kern w:val="0"/>
        </w:rPr>
        <w:t>時間，預約的時段內務必得在寢室，方便工讀生進入維修。</w:t>
      </w:r>
      <w:r w:rsidR="009873EF" w:rsidRPr="00E35B3C">
        <w:rPr>
          <w:rFonts w:eastAsia="標楷體"/>
          <w:color w:val="339966"/>
          <w:kern w:val="0"/>
        </w:rPr>
        <w:br/>
      </w:r>
      <w:r w:rsidRPr="00E35B3C">
        <w:rPr>
          <w:rFonts w:eastAsia="標楷體" w:hAnsi="標楷體"/>
          <w:color w:val="FF6600"/>
          <w:sz w:val="28"/>
          <w:szCs w:val="28"/>
        </w:rPr>
        <w:t>四</w:t>
      </w:r>
      <w:r w:rsidR="009873EF" w:rsidRPr="00E35B3C">
        <w:rPr>
          <w:rFonts w:eastAsia="標楷體" w:hAnsi="標楷體"/>
          <w:color w:val="FF6600"/>
          <w:sz w:val="28"/>
          <w:szCs w:val="28"/>
        </w:rPr>
        <w:t>、學校哪裡有提款機？</w:t>
      </w:r>
      <w:r w:rsidR="009873EF" w:rsidRPr="00E35B3C">
        <w:rPr>
          <w:rFonts w:eastAsia="標楷體"/>
          <w:color w:val="FF6600"/>
        </w:rPr>
        <w:br/>
      </w:r>
      <w:r w:rsidR="009873EF" w:rsidRPr="00E35B3C">
        <w:rPr>
          <w:rFonts w:eastAsia="標楷體"/>
          <w:color w:val="339966"/>
        </w:rPr>
        <w:t>Where</w:t>
      </w:r>
      <w:r w:rsidR="009873EF" w:rsidRPr="00E35B3C">
        <w:rPr>
          <w:rFonts w:eastAsia="標楷體" w:hAnsi="標楷體"/>
          <w:color w:val="339966"/>
        </w:rPr>
        <w:t>：希嘉女生宿舍前</w:t>
      </w:r>
      <w:r w:rsidR="009873EF" w:rsidRPr="00E35B3C">
        <w:rPr>
          <w:rFonts w:eastAsia="標楷體"/>
          <w:color w:val="339966"/>
        </w:rPr>
        <w:t>(</w:t>
      </w:r>
      <w:r w:rsidR="009873EF" w:rsidRPr="00E35B3C">
        <w:rPr>
          <w:rFonts w:eastAsia="標楷體" w:hAnsi="標楷體"/>
          <w:color w:val="339966"/>
        </w:rPr>
        <w:t>郵局提款機</w:t>
      </w:r>
      <w:r w:rsidR="009873EF" w:rsidRPr="00E35B3C">
        <w:rPr>
          <w:rFonts w:eastAsia="標楷體"/>
          <w:color w:val="339966"/>
        </w:rPr>
        <w:t>)</w:t>
      </w:r>
      <w:r w:rsidR="009873EF" w:rsidRPr="00E35B3C">
        <w:rPr>
          <w:rFonts w:eastAsia="標楷體" w:hAnsi="標楷體"/>
          <w:color w:val="339966"/>
        </w:rPr>
        <w:t>、至善樓</w:t>
      </w:r>
      <w:r w:rsidR="009873EF" w:rsidRPr="00E35B3C">
        <w:rPr>
          <w:rFonts w:eastAsia="標楷體"/>
          <w:color w:val="339966"/>
        </w:rPr>
        <w:t>1</w:t>
      </w:r>
      <w:r w:rsidR="009873EF" w:rsidRPr="00E35B3C">
        <w:rPr>
          <w:rFonts w:eastAsia="標楷體" w:hAnsi="標楷體"/>
          <w:color w:val="339966"/>
        </w:rPr>
        <w:t>樓靜宜郵局前</w:t>
      </w:r>
      <w:r w:rsidR="009873EF" w:rsidRPr="00E35B3C">
        <w:rPr>
          <w:rFonts w:eastAsia="標楷體"/>
          <w:color w:val="339966"/>
        </w:rPr>
        <w:t>(</w:t>
      </w:r>
      <w:r w:rsidR="009873EF" w:rsidRPr="00E35B3C">
        <w:rPr>
          <w:rFonts w:eastAsia="標楷體" w:hAnsi="標楷體"/>
          <w:color w:val="339966"/>
        </w:rPr>
        <w:t>郵局提款機</w:t>
      </w:r>
      <w:r w:rsidR="009873EF" w:rsidRPr="00E35B3C">
        <w:rPr>
          <w:rFonts w:eastAsia="標楷體"/>
          <w:color w:val="339966"/>
        </w:rPr>
        <w:t>)</w:t>
      </w:r>
      <w:r w:rsidR="009873EF" w:rsidRPr="00E35B3C">
        <w:rPr>
          <w:rFonts w:eastAsia="標楷體" w:hAnsi="標楷體"/>
          <w:color w:val="339966"/>
        </w:rPr>
        <w:t>、思</w:t>
      </w:r>
      <w:r w:rsidR="009873EF" w:rsidRPr="00E35B3C">
        <w:rPr>
          <w:rFonts w:eastAsia="標楷體" w:hAnsi="標楷體"/>
          <w:color w:val="339966"/>
        </w:rPr>
        <w:lastRenderedPageBreak/>
        <w:t>源樓後棟臨近停車場</w:t>
      </w:r>
      <w:r w:rsidR="009873EF" w:rsidRPr="00E35B3C">
        <w:rPr>
          <w:rFonts w:eastAsia="標楷體"/>
          <w:color w:val="339966"/>
        </w:rPr>
        <w:t>(</w:t>
      </w:r>
      <w:r w:rsidR="009873EF" w:rsidRPr="00E35B3C">
        <w:rPr>
          <w:rFonts w:eastAsia="標楷體" w:hAnsi="標楷體"/>
          <w:color w:val="339966"/>
        </w:rPr>
        <w:t>郵局提款機</w:t>
      </w:r>
      <w:r w:rsidR="009873EF" w:rsidRPr="00E35B3C">
        <w:rPr>
          <w:rFonts w:eastAsia="標楷體"/>
          <w:color w:val="339966"/>
        </w:rPr>
        <w:t>)</w:t>
      </w:r>
      <w:r w:rsidR="009873EF" w:rsidRPr="00E35B3C">
        <w:rPr>
          <w:rFonts w:eastAsia="標楷體" w:hAnsi="標楷體"/>
          <w:color w:val="339966"/>
        </w:rPr>
        <w:t>、任垣樓</w:t>
      </w:r>
      <w:r w:rsidR="009873EF" w:rsidRPr="00E35B3C">
        <w:rPr>
          <w:rFonts w:eastAsia="標楷體"/>
          <w:color w:val="339966"/>
        </w:rPr>
        <w:t>1</w:t>
      </w:r>
      <w:r w:rsidR="009873EF" w:rsidRPr="00E35B3C">
        <w:rPr>
          <w:rFonts w:eastAsia="標楷體" w:hAnsi="標楷體"/>
          <w:color w:val="339966"/>
        </w:rPr>
        <w:t>樓鄰近法律系系辦公室</w:t>
      </w:r>
      <w:r w:rsidR="009873EF" w:rsidRPr="00E35B3C">
        <w:rPr>
          <w:rFonts w:eastAsia="標楷體"/>
          <w:color w:val="339966"/>
        </w:rPr>
        <w:t>(</w:t>
      </w:r>
      <w:r w:rsidR="009873EF" w:rsidRPr="00E35B3C">
        <w:rPr>
          <w:rFonts w:eastAsia="標楷體" w:hAnsi="標楷體"/>
          <w:color w:val="339966"/>
        </w:rPr>
        <w:t>第一銀行提款機</w:t>
      </w:r>
      <w:r w:rsidR="009873EF" w:rsidRPr="00E35B3C">
        <w:rPr>
          <w:rFonts w:eastAsia="標楷體"/>
          <w:color w:val="339966"/>
        </w:rPr>
        <w:t>)</w:t>
      </w:r>
      <w:r w:rsidR="009873EF" w:rsidRPr="00E35B3C">
        <w:rPr>
          <w:rFonts w:eastAsia="標楷體" w:hAnsi="標楷體"/>
          <w:color w:val="339966"/>
        </w:rPr>
        <w:t>。</w:t>
      </w:r>
    </w:p>
    <w:p w:rsidR="00AF293B" w:rsidRPr="00E35B3C" w:rsidRDefault="00C366B4" w:rsidP="0055396D">
      <w:pPr>
        <w:rPr>
          <w:rFonts w:eastAsia="標楷體"/>
          <w:color w:val="FF6600"/>
          <w:sz w:val="28"/>
          <w:szCs w:val="28"/>
        </w:rPr>
      </w:pPr>
      <w:r w:rsidRPr="00E35B3C">
        <w:rPr>
          <w:rFonts w:eastAsia="標楷體" w:hAnsi="標楷體"/>
          <w:color w:val="FF6600"/>
          <w:sz w:val="28"/>
          <w:szCs w:val="28"/>
        </w:rPr>
        <w:t>五、校外租屋資訊</w:t>
      </w:r>
    </w:p>
    <w:p w:rsidR="0057233F" w:rsidRPr="00B809FA" w:rsidRDefault="0057233F" w:rsidP="0055396D">
      <w:pPr>
        <w:rPr>
          <w:rFonts w:ascii="標楷體" w:eastAsia="標楷體" w:hAnsi="標楷體"/>
          <w:color w:val="339966"/>
          <w:kern w:val="0"/>
        </w:rPr>
      </w:pPr>
      <w:r w:rsidRPr="00B809FA">
        <w:rPr>
          <w:rFonts w:ascii="標楷體" w:eastAsia="標楷體" w:hAnsi="標楷體"/>
          <w:color w:val="339966"/>
          <w:kern w:val="0"/>
        </w:rPr>
        <w:t>(一)where：住宿服務組辦公室可洽校內分機11241梅老師、</w:t>
      </w:r>
      <w:r w:rsidR="00B30114">
        <w:rPr>
          <w:rFonts w:ascii="標楷體" w:eastAsia="標楷體" w:hAnsi="標楷體"/>
          <w:color w:val="339966"/>
          <w:kern w:val="0"/>
        </w:rPr>
        <w:t>11</w:t>
      </w:r>
      <w:r w:rsidRPr="00B809FA">
        <w:rPr>
          <w:rFonts w:ascii="標楷體" w:eastAsia="標楷體" w:hAnsi="標楷體"/>
          <w:color w:val="339966"/>
          <w:kern w:val="0"/>
        </w:rPr>
        <w:t>2</w:t>
      </w:r>
      <w:r w:rsidR="00B30114">
        <w:rPr>
          <w:rFonts w:ascii="標楷體" w:eastAsia="標楷體" w:hAnsi="標楷體" w:hint="eastAsia"/>
          <w:color w:val="339966"/>
          <w:kern w:val="0"/>
        </w:rPr>
        <w:t>4</w:t>
      </w:r>
      <w:r w:rsidRPr="00B809FA">
        <w:rPr>
          <w:rFonts w:ascii="標楷體" w:eastAsia="標楷體" w:hAnsi="標楷體"/>
          <w:color w:val="339966"/>
          <w:kern w:val="0"/>
        </w:rPr>
        <w:t>6洪老師</w:t>
      </w:r>
      <w:r w:rsidR="00E35B3C" w:rsidRPr="00B809FA">
        <w:rPr>
          <w:rFonts w:ascii="標楷體" w:eastAsia="標楷體" w:hAnsi="標楷體" w:hint="eastAsia"/>
          <w:color w:val="339966"/>
          <w:kern w:val="0"/>
        </w:rPr>
        <w:t xml:space="preserve"> </w:t>
      </w:r>
    </w:p>
    <w:p w:rsidR="00E35B3C" w:rsidRPr="00B809FA" w:rsidRDefault="00E35B3C" w:rsidP="0055396D">
      <w:pPr>
        <w:rPr>
          <w:rFonts w:ascii="標楷體" w:eastAsia="標楷體" w:hAnsi="標楷體"/>
          <w:color w:val="0000FF"/>
          <w:kern w:val="0"/>
        </w:rPr>
      </w:pPr>
      <w:r w:rsidRPr="00B809FA">
        <w:rPr>
          <w:rFonts w:ascii="標楷體" w:eastAsia="標楷體" w:hAnsi="標楷體" w:hint="eastAsia"/>
          <w:color w:val="339966"/>
          <w:kern w:val="0"/>
        </w:rPr>
        <w:t xml:space="preserve">          </w:t>
      </w:r>
      <w:r w:rsidR="001D37A0" w:rsidRPr="00B809FA">
        <w:rPr>
          <w:rFonts w:ascii="標楷體" w:eastAsia="標楷體" w:hAnsi="標楷體" w:hint="eastAsia"/>
          <w:color w:val="0000FF"/>
          <w:kern w:val="0"/>
        </w:rPr>
        <w:t xml:space="preserve"> </w:t>
      </w:r>
      <w:r w:rsidR="001D37A0" w:rsidRPr="00B809FA">
        <w:rPr>
          <w:rFonts w:ascii="標楷體" w:eastAsia="標楷體" w:hAnsi="標楷體"/>
          <w:color w:val="0000FF"/>
          <w:kern w:val="0"/>
        </w:rPr>
        <w:t>http://192.192.243.234/housing/</w:t>
      </w:r>
    </w:p>
    <w:p w:rsidR="001D37A0" w:rsidRDefault="0057233F" w:rsidP="001D37A0">
      <w:pPr>
        <w:rPr>
          <w:rFonts w:eastAsia="標楷體" w:hAnsi="標楷體"/>
          <w:color w:val="339966"/>
          <w:kern w:val="0"/>
        </w:rPr>
      </w:pPr>
      <w:r w:rsidRPr="00E35B3C">
        <w:rPr>
          <w:rFonts w:eastAsia="標楷體"/>
          <w:color w:val="339966"/>
          <w:kern w:val="0"/>
        </w:rPr>
        <w:t>(</w:t>
      </w:r>
      <w:r w:rsidRPr="00E35B3C">
        <w:rPr>
          <w:rFonts w:eastAsia="標楷體" w:hAnsi="標楷體"/>
          <w:color w:val="339966"/>
          <w:kern w:val="0"/>
        </w:rPr>
        <w:t>二</w:t>
      </w:r>
      <w:r w:rsidRPr="00E35B3C">
        <w:rPr>
          <w:rFonts w:eastAsia="標楷體"/>
          <w:color w:val="339966"/>
          <w:kern w:val="0"/>
        </w:rPr>
        <w:t>)what</w:t>
      </w:r>
      <w:r w:rsidRPr="00E35B3C">
        <w:rPr>
          <w:rFonts w:eastAsia="標楷體" w:hAnsi="標楷體"/>
          <w:color w:val="339966"/>
          <w:kern w:val="0"/>
        </w:rPr>
        <w:t>：</w:t>
      </w:r>
    </w:p>
    <w:p w:rsidR="001D37A0" w:rsidRPr="00B809FA" w:rsidRDefault="001D37A0" w:rsidP="001D37A0">
      <w:pPr>
        <w:ind w:firstLineChars="150" w:firstLine="360"/>
        <w:rPr>
          <w:rFonts w:ascii="標楷體" w:eastAsia="標楷體" w:hAnsi="標楷體"/>
          <w:b/>
          <w:color w:val="7030A0"/>
        </w:rPr>
      </w:pPr>
      <w:r w:rsidRPr="00B809FA">
        <w:rPr>
          <w:rFonts w:ascii="標楷體" w:eastAsia="標楷體" w:hAnsi="標楷體" w:hint="eastAsia"/>
          <w:b/>
          <w:color w:val="7030A0"/>
        </w:rPr>
        <w:t xml:space="preserve">1.租賃法律-書面契約保權益  </w:t>
      </w:r>
    </w:p>
    <w:p w:rsidR="001D37A0" w:rsidRPr="00B809FA" w:rsidRDefault="001D37A0" w:rsidP="001D37A0">
      <w:pPr>
        <w:ind w:left="360" w:firstLineChars="100" w:firstLine="240"/>
        <w:rPr>
          <w:rFonts w:ascii="標楷體" w:eastAsia="標楷體" w:hAnsi="標楷體"/>
          <w:color w:val="0000FF"/>
        </w:rPr>
      </w:pPr>
      <w:r w:rsidRPr="00B809FA">
        <w:rPr>
          <w:rFonts w:ascii="標楷體" w:eastAsia="標楷體" w:hAnsi="標楷體" w:hint="eastAsia"/>
        </w:rPr>
        <w:t xml:space="preserve">口說無憑，白紙黑字 </w:t>
      </w:r>
      <w:r w:rsidRPr="00B809FA">
        <w:rPr>
          <w:rFonts w:ascii="標楷體" w:eastAsia="標楷體" w:hAnsi="標楷體" w:hint="eastAsia"/>
          <w:color w:val="0000FF"/>
        </w:rPr>
        <w:t>(租屋契約、訂/押金給付、租屋期限、承租注意事項)</w:t>
      </w:r>
    </w:p>
    <w:p w:rsidR="001D37A0" w:rsidRPr="00B809FA" w:rsidRDefault="001D37A0" w:rsidP="001D37A0">
      <w:pPr>
        <w:pStyle w:val="a7"/>
        <w:ind w:leftChars="0" w:left="0" w:firstLineChars="250" w:firstLine="600"/>
        <w:rPr>
          <w:rFonts w:ascii="標楷體" w:eastAsia="標楷體" w:hAnsi="標楷體"/>
          <w:color w:val="0000FF"/>
        </w:rPr>
      </w:pPr>
      <w:r w:rsidRPr="00B809FA">
        <w:rPr>
          <w:rFonts w:ascii="標楷體" w:eastAsia="標楷體" w:hAnsi="標楷體" w:hint="eastAsia"/>
        </w:rPr>
        <w:t xml:space="preserve">其他費用項目與計費方式 </w:t>
      </w:r>
      <w:r w:rsidRPr="00B809FA">
        <w:rPr>
          <w:rFonts w:ascii="標楷體" w:eastAsia="標楷體" w:hAnsi="標楷體" w:hint="eastAsia"/>
          <w:color w:val="0000FF"/>
        </w:rPr>
        <w:t>(水電費、網路費、有線電視等)</w:t>
      </w:r>
    </w:p>
    <w:p w:rsidR="001D37A0" w:rsidRPr="00B809FA" w:rsidRDefault="001D37A0" w:rsidP="001D37A0">
      <w:pPr>
        <w:pStyle w:val="a7"/>
        <w:ind w:leftChars="0" w:firstLineChars="50" w:firstLine="120"/>
        <w:rPr>
          <w:rFonts w:ascii="標楷體" w:eastAsia="標楷體" w:hAnsi="標楷體"/>
          <w:color w:val="0000FF"/>
        </w:rPr>
      </w:pPr>
      <w:r w:rsidRPr="00B809FA">
        <w:rPr>
          <w:rFonts w:ascii="標楷體" w:eastAsia="標楷體" w:hAnsi="標楷體" w:hint="eastAsia"/>
        </w:rPr>
        <w:t xml:space="preserve">租賃契約一式兩份 </w:t>
      </w:r>
      <w:r w:rsidRPr="00B809FA">
        <w:rPr>
          <w:rFonts w:ascii="標楷體" w:eastAsia="標楷體" w:hAnsi="標楷體" w:hint="eastAsia"/>
          <w:color w:val="0000FF"/>
        </w:rPr>
        <w:t>(自己留存)</w:t>
      </w:r>
    </w:p>
    <w:p w:rsidR="001D37A0" w:rsidRPr="00B809FA" w:rsidRDefault="001D37A0" w:rsidP="001D37A0">
      <w:pPr>
        <w:pStyle w:val="a7"/>
        <w:ind w:leftChars="0" w:firstLineChars="50" w:firstLine="120"/>
        <w:rPr>
          <w:rFonts w:ascii="標楷體" w:eastAsia="標楷體" w:hAnsi="標楷體"/>
          <w:color w:val="0000FF"/>
        </w:rPr>
      </w:pPr>
      <w:r w:rsidRPr="00B809FA">
        <w:rPr>
          <w:rFonts w:ascii="標楷體" w:eastAsia="標楷體" w:hAnsi="標楷體" w:hint="eastAsia"/>
        </w:rPr>
        <w:t xml:space="preserve">確定訂約者身份 </w:t>
      </w:r>
      <w:r w:rsidRPr="00B809FA">
        <w:rPr>
          <w:rFonts w:ascii="標楷體" w:eastAsia="標楷體" w:hAnsi="標楷體" w:hint="eastAsia"/>
          <w:color w:val="0000FF"/>
        </w:rPr>
        <w:t>(是否為房屋所有權人)</w:t>
      </w:r>
    </w:p>
    <w:p w:rsidR="001D37A0" w:rsidRPr="00B809FA" w:rsidRDefault="001D37A0" w:rsidP="001D37A0">
      <w:pPr>
        <w:pStyle w:val="a7"/>
        <w:ind w:leftChars="0" w:left="0" w:firstLineChars="150" w:firstLine="360"/>
        <w:rPr>
          <w:rFonts w:ascii="標楷體" w:eastAsia="標楷體" w:hAnsi="標楷體"/>
        </w:rPr>
      </w:pPr>
      <w:r w:rsidRPr="00B809FA">
        <w:rPr>
          <w:rFonts w:ascii="標楷體" w:eastAsia="標楷體" w:hAnsi="標楷體" w:hint="eastAsia"/>
          <w:b/>
          <w:color w:val="7030A0"/>
        </w:rPr>
        <w:t xml:space="preserve">2.環境設備-吾居吾宿樂安居   </w:t>
      </w:r>
      <w:r w:rsidRPr="00B809FA">
        <w:rPr>
          <w:rFonts w:ascii="標楷體" w:eastAsia="標楷體" w:hAnsi="標楷體" w:hint="eastAsia"/>
        </w:rPr>
        <w:t>明秀派出所  電話 110    04-26314309</w:t>
      </w:r>
    </w:p>
    <w:p w:rsidR="001D37A0" w:rsidRPr="00B809FA" w:rsidRDefault="001D37A0" w:rsidP="001D37A0">
      <w:pPr>
        <w:pStyle w:val="a7"/>
        <w:ind w:leftChars="0" w:left="0" w:firstLineChars="200" w:firstLine="480"/>
        <w:rPr>
          <w:rFonts w:ascii="標楷體" w:eastAsia="標楷體" w:hAnsi="標楷體"/>
          <w:color w:val="0000FF"/>
        </w:rPr>
      </w:pPr>
      <w:r w:rsidRPr="00B809FA">
        <w:rPr>
          <w:rFonts w:ascii="標楷體" w:eastAsia="標楷體" w:hAnsi="標楷體" w:hint="eastAsia"/>
        </w:rPr>
        <w:t xml:space="preserve"> 房屋結構 </w:t>
      </w:r>
      <w:r w:rsidRPr="00B809FA">
        <w:rPr>
          <w:rFonts w:ascii="標楷體" w:eastAsia="標楷體" w:hAnsi="標楷體" w:hint="eastAsia"/>
          <w:color w:val="0000FF"/>
        </w:rPr>
        <w:t>(屋齡、牆壁裂痕、水痕、壁癌、隔間材質)</w:t>
      </w:r>
    </w:p>
    <w:p w:rsidR="001D37A0" w:rsidRPr="00B809FA" w:rsidRDefault="001D37A0" w:rsidP="001D37A0">
      <w:pPr>
        <w:pStyle w:val="a7"/>
        <w:ind w:leftChars="0" w:left="0" w:firstLineChars="250" w:firstLine="600"/>
        <w:rPr>
          <w:rFonts w:ascii="標楷體" w:eastAsia="標楷體" w:hAnsi="標楷體"/>
          <w:color w:val="0000FF"/>
        </w:rPr>
      </w:pPr>
      <w:r w:rsidRPr="00B809FA">
        <w:rPr>
          <w:rFonts w:ascii="標楷體" w:eastAsia="標楷體" w:hAnsi="標楷體" w:hint="eastAsia"/>
        </w:rPr>
        <w:t xml:space="preserve">寢室設備 </w:t>
      </w:r>
      <w:r w:rsidRPr="00B809FA">
        <w:rPr>
          <w:rFonts w:ascii="標楷體" w:eastAsia="標楷體" w:hAnsi="標楷體" w:hint="eastAsia"/>
          <w:color w:val="0000FF"/>
        </w:rPr>
        <w:t>(房東提供家具設備清單、設備檢核)</w:t>
      </w:r>
    </w:p>
    <w:p w:rsidR="001D37A0" w:rsidRPr="00B809FA" w:rsidRDefault="001D37A0" w:rsidP="001D37A0">
      <w:pPr>
        <w:pStyle w:val="a7"/>
        <w:ind w:leftChars="0" w:left="0" w:firstLineChars="250" w:firstLine="600"/>
        <w:rPr>
          <w:rFonts w:ascii="標楷體" w:eastAsia="標楷體" w:hAnsi="標楷體"/>
          <w:color w:val="0000FF"/>
        </w:rPr>
      </w:pPr>
      <w:r w:rsidRPr="00B809FA">
        <w:rPr>
          <w:rFonts w:ascii="標楷體" w:eastAsia="標楷體" w:hAnsi="標楷體" w:hint="eastAsia"/>
        </w:rPr>
        <w:t xml:space="preserve">公共設備 </w:t>
      </w:r>
      <w:r w:rsidRPr="00B809FA">
        <w:rPr>
          <w:rFonts w:ascii="標楷體" w:eastAsia="標楷體" w:hAnsi="標楷體" w:hint="eastAsia"/>
          <w:color w:val="0000FF"/>
        </w:rPr>
        <w:t>(洗衣機、烘衣機、飲水機、脫水機、停車場)</w:t>
      </w:r>
    </w:p>
    <w:p w:rsidR="001D37A0" w:rsidRPr="00B809FA" w:rsidRDefault="001D37A0" w:rsidP="001D37A0">
      <w:pPr>
        <w:pStyle w:val="a7"/>
        <w:ind w:leftChars="0" w:left="0" w:firstLineChars="250" w:firstLine="600"/>
        <w:rPr>
          <w:rFonts w:ascii="標楷體" w:eastAsia="標楷體" w:hAnsi="標楷體"/>
          <w:color w:val="0000FF"/>
        </w:rPr>
      </w:pPr>
      <w:r w:rsidRPr="00B809FA">
        <w:rPr>
          <w:rFonts w:ascii="標楷體" w:eastAsia="標楷體" w:hAnsi="標楷體" w:hint="eastAsia"/>
        </w:rPr>
        <w:t xml:space="preserve">週邊環境 </w:t>
      </w:r>
      <w:r w:rsidRPr="00B809FA">
        <w:rPr>
          <w:rFonts w:ascii="標楷體" w:eastAsia="標楷體" w:hAnsi="標楷體" w:hint="eastAsia"/>
          <w:color w:val="0000FF"/>
        </w:rPr>
        <w:t>(照明、週邊空屋率、鄰居屬性、四周環境衛生情況)</w:t>
      </w:r>
    </w:p>
    <w:p w:rsidR="001D37A0" w:rsidRPr="00B809FA" w:rsidRDefault="001D37A0" w:rsidP="001D37A0">
      <w:pPr>
        <w:pStyle w:val="a7"/>
        <w:ind w:leftChars="0" w:left="0" w:firstLineChars="150" w:firstLine="360"/>
        <w:rPr>
          <w:rFonts w:ascii="標楷體" w:eastAsia="標楷體" w:hAnsi="標楷體"/>
        </w:rPr>
      </w:pPr>
      <w:r w:rsidRPr="00B809FA">
        <w:rPr>
          <w:rFonts w:ascii="標楷體" w:eastAsia="標楷體" w:hAnsi="標楷體" w:hint="eastAsia"/>
          <w:b/>
          <w:color w:val="7030A0"/>
        </w:rPr>
        <w:t xml:space="preserve">3.安全管理-賃居安全點線面   </w:t>
      </w:r>
      <w:r w:rsidRPr="00B809FA">
        <w:rPr>
          <w:rFonts w:ascii="標楷體" w:eastAsia="標楷體" w:hAnsi="標楷體" w:hint="eastAsia"/>
        </w:rPr>
        <w:t>消防隊  電話 119    04-26314471</w:t>
      </w:r>
    </w:p>
    <w:p w:rsidR="001D37A0" w:rsidRPr="00B809FA" w:rsidRDefault="001D37A0" w:rsidP="001D37A0">
      <w:pPr>
        <w:pStyle w:val="a7"/>
        <w:ind w:leftChars="0" w:left="0" w:firstLineChars="250" w:firstLine="600"/>
        <w:rPr>
          <w:rFonts w:ascii="標楷體" w:eastAsia="標楷體" w:hAnsi="標楷體"/>
          <w:color w:val="0000FF"/>
        </w:rPr>
      </w:pPr>
      <w:r w:rsidRPr="00B809FA">
        <w:rPr>
          <w:rFonts w:ascii="標楷體" w:eastAsia="標楷體" w:hAnsi="標楷體" w:hint="eastAsia"/>
        </w:rPr>
        <w:t xml:space="preserve">治安認證 </w:t>
      </w:r>
      <w:r w:rsidRPr="00B809FA">
        <w:rPr>
          <w:rFonts w:ascii="標楷體" w:eastAsia="標楷體" w:hAnsi="標楷體" w:hint="eastAsia"/>
          <w:color w:val="0000FF"/>
        </w:rPr>
        <w:t>(一星、二星、三星、巡邏箱)</w:t>
      </w:r>
    </w:p>
    <w:p w:rsidR="001D37A0" w:rsidRPr="00B809FA" w:rsidRDefault="001D37A0" w:rsidP="001D37A0">
      <w:pPr>
        <w:pStyle w:val="a7"/>
        <w:ind w:leftChars="0"/>
        <w:rPr>
          <w:rFonts w:ascii="標楷體" w:eastAsia="標楷體" w:hAnsi="標楷體"/>
          <w:color w:val="0000FF"/>
        </w:rPr>
      </w:pPr>
      <w:r w:rsidRPr="00B809FA">
        <w:rPr>
          <w:rFonts w:ascii="標楷體" w:eastAsia="標楷體" w:hAnsi="標楷體" w:hint="eastAsia"/>
        </w:rPr>
        <w:t xml:space="preserve"> 消防設備 </w:t>
      </w:r>
      <w:r w:rsidRPr="00B809FA">
        <w:rPr>
          <w:rFonts w:ascii="標楷體" w:eastAsia="標楷體" w:hAnsi="標楷體" w:hint="eastAsia"/>
          <w:color w:val="0000FF"/>
        </w:rPr>
        <w:t>(滅火器、煙火偵測器、逃生梯、消防栓、防火門)</w:t>
      </w:r>
    </w:p>
    <w:p w:rsidR="001D37A0" w:rsidRPr="00B809FA" w:rsidRDefault="001D37A0" w:rsidP="001D37A0">
      <w:pPr>
        <w:pStyle w:val="a7"/>
        <w:ind w:leftChars="0"/>
        <w:rPr>
          <w:rFonts w:ascii="標楷體" w:eastAsia="標楷體" w:hAnsi="標楷體"/>
          <w:color w:val="0000FF"/>
        </w:rPr>
      </w:pPr>
      <w:r w:rsidRPr="00B809FA">
        <w:rPr>
          <w:rFonts w:ascii="標楷體" w:eastAsia="標楷體" w:hAnsi="標楷體" w:hint="eastAsia"/>
        </w:rPr>
        <w:t xml:space="preserve"> 逃生指引 </w:t>
      </w:r>
      <w:r w:rsidRPr="00B809FA">
        <w:rPr>
          <w:rFonts w:ascii="標楷體" w:eastAsia="標楷體" w:hAnsi="標楷體" w:hint="eastAsia"/>
          <w:color w:val="0000FF"/>
        </w:rPr>
        <w:t>(緊急照明、逃生門梯、緩降梯、警報器、逃生路線平面圖)</w:t>
      </w:r>
    </w:p>
    <w:p w:rsidR="001D37A0" w:rsidRPr="00B809FA" w:rsidRDefault="001D37A0" w:rsidP="001D37A0">
      <w:pPr>
        <w:pStyle w:val="a7"/>
        <w:ind w:leftChars="0" w:left="360" w:firstLineChars="100" w:firstLine="240"/>
        <w:rPr>
          <w:rFonts w:ascii="標楷體" w:eastAsia="標楷體" w:hAnsi="標楷體"/>
          <w:color w:val="0000FF"/>
        </w:rPr>
      </w:pPr>
      <w:r w:rsidRPr="00B809FA">
        <w:rPr>
          <w:rFonts w:ascii="標楷體" w:eastAsia="標楷體" w:hAnsi="標楷體" w:hint="eastAsia"/>
        </w:rPr>
        <w:t xml:space="preserve">瓦斯、用電安全 </w:t>
      </w:r>
      <w:r w:rsidRPr="00B809FA">
        <w:rPr>
          <w:rFonts w:ascii="標楷體" w:eastAsia="標楷體" w:hAnsi="標楷體" w:hint="eastAsia"/>
          <w:color w:val="0000FF"/>
        </w:rPr>
        <w:t>(熱水器位置、瓦斯安裝位置、電箱位置)</w:t>
      </w:r>
    </w:p>
    <w:p w:rsidR="001D37A0" w:rsidRPr="00B809FA" w:rsidRDefault="001D37A0" w:rsidP="001D37A0">
      <w:pPr>
        <w:ind w:firstLineChars="150" w:firstLine="360"/>
        <w:rPr>
          <w:rFonts w:ascii="標楷體" w:eastAsia="標楷體" w:hAnsi="標楷體"/>
          <w:b/>
          <w:color w:val="008000"/>
        </w:rPr>
      </w:pPr>
      <w:r w:rsidRPr="00B809FA">
        <w:rPr>
          <w:rFonts w:ascii="標楷體" w:eastAsia="標楷體" w:hAnsi="標楷體" w:hint="eastAsia"/>
          <w:b/>
          <w:color w:val="7030A0"/>
        </w:rPr>
        <w:t>4.管理維護-房東房客一家親</w:t>
      </w:r>
    </w:p>
    <w:p w:rsidR="001D37A0" w:rsidRPr="00B809FA" w:rsidRDefault="001D37A0" w:rsidP="009A2162">
      <w:pPr>
        <w:pStyle w:val="a7"/>
        <w:ind w:leftChars="0" w:firstLineChars="50" w:firstLine="120"/>
        <w:rPr>
          <w:rFonts w:ascii="標楷體" w:eastAsia="標楷體" w:hAnsi="標楷體"/>
          <w:color w:val="0000FF"/>
        </w:rPr>
      </w:pPr>
      <w:r w:rsidRPr="00B809FA">
        <w:rPr>
          <w:rFonts w:ascii="標楷體" w:eastAsia="標楷體" w:hAnsi="標楷體" w:hint="eastAsia"/>
        </w:rPr>
        <w:t>房東與房客互動</w:t>
      </w:r>
      <w:r w:rsidR="009A2162" w:rsidRPr="00B809FA">
        <w:rPr>
          <w:rFonts w:ascii="標楷體" w:eastAsia="標楷體" w:hAnsi="標楷體" w:hint="eastAsia"/>
        </w:rPr>
        <w:t xml:space="preserve"> </w:t>
      </w:r>
      <w:r w:rsidRPr="00B809FA">
        <w:rPr>
          <w:rFonts w:ascii="標楷體" w:eastAsia="標楷體" w:hAnsi="標楷體" w:hint="eastAsia"/>
          <w:color w:val="0000FF"/>
        </w:rPr>
        <w:t>(互動狀況、房東主動關心、清寒優惠補助)</w:t>
      </w:r>
    </w:p>
    <w:p w:rsidR="001D37A0" w:rsidRPr="00B809FA" w:rsidRDefault="001D37A0" w:rsidP="009A2162">
      <w:pPr>
        <w:pStyle w:val="a7"/>
        <w:ind w:leftChars="0" w:firstLineChars="50" w:firstLine="120"/>
        <w:rPr>
          <w:rFonts w:ascii="標楷體" w:eastAsia="標楷體" w:hAnsi="標楷體"/>
          <w:color w:val="0000FF"/>
        </w:rPr>
      </w:pPr>
      <w:r w:rsidRPr="00B809FA">
        <w:rPr>
          <w:rFonts w:ascii="標楷體" w:eastAsia="標楷體" w:hAnsi="標楷體" w:hint="eastAsia"/>
        </w:rPr>
        <w:t>房東與校方互動</w:t>
      </w:r>
      <w:r w:rsidR="009A2162" w:rsidRPr="00B809FA">
        <w:rPr>
          <w:rFonts w:ascii="標楷體" w:eastAsia="標楷體" w:hAnsi="標楷體" w:hint="eastAsia"/>
        </w:rPr>
        <w:t xml:space="preserve"> </w:t>
      </w:r>
      <w:r w:rsidRPr="00B809FA">
        <w:rPr>
          <w:rFonts w:ascii="標楷體" w:eastAsia="標楷體" w:hAnsi="標楷體" w:hint="eastAsia"/>
          <w:color w:val="0000FF"/>
        </w:rPr>
        <w:t>(資料提供、參與學校活動、主動與校方連絡)</w:t>
      </w:r>
    </w:p>
    <w:p w:rsidR="001D37A0" w:rsidRPr="00B809FA" w:rsidRDefault="001D37A0" w:rsidP="009A2162">
      <w:pPr>
        <w:pStyle w:val="a7"/>
        <w:ind w:leftChars="0" w:firstLineChars="50" w:firstLine="120"/>
        <w:rPr>
          <w:rFonts w:ascii="標楷體" w:eastAsia="標楷體" w:hAnsi="標楷體"/>
          <w:color w:val="0000FF"/>
        </w:rPr>
      </w:pPr>
      <w:r w:rsidRPr="00B809FA">
        <w:rPr>
          <w:rFonts w:ascii="標楷體" w:eastAsia="標楷體" w:hAnsi="標楷體" w:hint="eastAsia"/>
        </w:rPr>
        <w:t>修繕</w:t>
      </w:r>
      <w:r w:rsidR="009A2162" w:rsidRPr="00B809FA">
        <w:rPr>
          <w:rFonts w:ascii="標楷體" w:eastAsia="標楷體" w:hAnsi="標楷體" w:hint="eastAsia"/>
        </w:rPr>
        <w:t xml:space="preserve"> </w:t>
      </w:r>
      <w:r w:rsidRPr="00B809FA">
        <w:rPr>
          <w:rFonts w:ascii="標楷體" w:eastAsia="標楷體" w:hAnsi="標楷體" w:hint="eastAsia"/>
          <w:color w:val="0000FF"/>
        </w:rPr>
        <w:t>(修繕責任、責任之歸屬、維修速度)</w:t>
      </w:r>
    </w:p>
    <w:p w:rsidR="001D37A0" w:rsidRPr="00B809FA" w:rsidRDefault="001D37A0" w:rsidP="009A2162">
      <w:pPr>
        <w:pStyle w:val="a7"/>
        <w:ind w:leftChars="0" w:firstLineChars="50" w:firstLine="120"/>
        <w:rPr>
          <w:rFonts w:ascii="標楷體" w:eastAsia="標楷體" w:hAnsi="標楷體"/>
          <w:color w:val="339966"/>
        </w:rPr>
      </w:pPr>
      <w:r w:rsidRPr="00B809FA">
        <w:rPr>
          <w:rFonts w:ascii="標楷體" w:eastAsia="標楷體" w:hAnsi="標楷體" w:hint="eastAsia"/>
        </w:rPr>
        <w:t>生活公約</w:t>
      </w:r>
      <w:r w:rsidR="009A2162" w:rsidRPr="00B809FA">
        <w:rPr>
          <w:rFonts w:ascii="標楷體" w:eastAsia="標楷體" w:hAnsi="標楷體" w:hint="eastAsia"/>
        </w:rPr>
        <w:t xml:space="preserve"> </w:t>
      </w:r>
      <w:r w:rsidRPr="00B809FA">
        <w:rPr>
          <w:rFonts w:ascii="標楷體" w:eastAsia="標楷體" w:hAnsi="標楷體" w:hint="eastAsia"/>
          <w:color w:val="0000FF"/>
        </w:rPr>
        <w:t>(公佈欄公告、契約書載明)</w:t>
      </w:r>
    </w:p>
    <w:p w:rsidR="009873EF" w:rsidRPr="00B809FA" w:rsidRDefault="009873EF" w:rsidP="006A6210">
      <w:pPr>
        <w:rPr>
          <w:rFonts w:eastAsia="標楷體" w:hAnsi="標楷體"/>
          <w:b/>
          <w:bCs/>
          <w:color w:val="FF0000"/>
          <w:sz w:val="40"/>
          <w:szCs w:val="40"/>
        </w:rPr>
      </w:pPr>
      <w:r w:rsidRPr="00B809FA">
        <w:rPr>
          <w:rFonts w:eastAsia="標楷體" w:hAnsi="標楷體"/>
          <w:b/>
          <w:bCs/>
          <w:color w:val="FF0000"/>
          <w:sz w:val="40"/>
          <w:szCs w:val="40"/>
        </w:rPr>
        <w:t>行</w:t>
      </w:r>
    </w:p>
    <w:p w:rsidR="009873EF" w:rsidRPr="00E35B3C" w:rsidRDefault="00A83928" w:rsidP="00937447">
      <w:pPr>
        <w:widowControl/>
        <w:spacing w:line="360" w:lineRule="auto"/>
        <w:rPr>
          <w:rFonts w:eastAsia="標楷體"/>
          <w:color w:val="339966"/>
          <w:sz w:val="28"/>
          <w:szCs w:val="28"/>
        </w:rPr>
      </w:pPr>
      <w:r w:rsidRPr="00E35B3C">
        <w:rPr>
          <w:rFonts w:eastAsia="標楷體" w:hAnsi="標楷體"/>
          <w:color w:val="FF6600"/>
          <w:sz w:val="28"/>
          <w:szCs w:val="28"/>
        </w:rPr>
        <w:t>一、</w:t>
      </w:r>
      <w:r w:rsidR="009873EF" w:rsidRPr="00E35B3C">
        <w:rPr>
          <w:rFonts w:eastAsia="標楷體" w:hAnsi="標楷體"/>
          <w:color w:val="FF6600"/>
          <w:sz w:val="28"/>
          <w:szCs w:val="28"/>
        </w:rPr>
        <w:t>如何查詢靜宜交通車的時刻表？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090"/>
        <w:gridCol w:w="2091"/>
        <w:gridCol w:w="2091"/>
      </w:tblGrid>
      <w:tr w:rsidR="009873EF" w:rsidRPr="00E35B3C">
        <w:tc>
          <w:tcPr>
            <w:tcW w:w="2090" w:type="dxa"/>
          </w:tcPr>
          <w:p w:rsidR="009873EF" w:rsidRPr="00E35B3C" w:rsidRDefault="009873EF" w:rsidP="007236C8">
            <w:pPr>
              <w:widowControl/>
              <w:spacing w:line="360" w:lineRule="auto"/>
              <w:jc w:val="center"/>
              <w:rPr>
                <w:rFonts w:eastAsia="標楷體"/>
                <w:color w:val="339966"/>
                <w:kern w:val="0"/>
              </w:rPr>
            </w:pPr>
            <w:r w:rsidRPr="00E35B3C">
              <w:rPr>
                <w:rFonts w:eastAsia="標楷體" w:hAnsi="標楷體"/>
                <w:color w:val="339966"/>
                <w:kern w:val="0"/>
              </w:rPr>
              <w:t>靜宜往台中</w:t>
            </w:r>
          </w:p>
        </w:tc>
        <w:tc>
          <w:tcPr>
            <w:tcW w:w="2090" w:type="dxa"/>
          </w:tcPr>
          <w:p w:rsidR="009873EF" w:rsidRPr="00E35B3C" w:rsidRDefault="009873EF" w:rsidP="007236C8">
            <w:pPr>
              <w:widowControl/>
              <w:spacing w:line="360" w:lineRule="auto"/>
              <w:jc w:val="center"/>
              <w:rPr>
                <w:rFonts w:eastAsia="標楷體"/>
                <w:color w:val="339966"/>
                <w:kern w:val="0"/>
              </w:rPr>
            </w:pPr>
            <w:r w:rsidRPr="00E35B3C">
              <w:rPr>
                <w:rFonts w:eastAsia="標楷體" w:hAnsi="標楷體"/>
                <w:color w:val="339966"/>
                <w:kern w:val="0"/>
              </w:rPr>
              <w:t>台中往靜宜</w:t>
            </w:r>
          </w:p>
        </w:tc>
        <w:tc>
          <w:tcPr>
            <w:tcW w:w="2091" w:type="dxa"/>
          </w:tcPr>
          <w:p w:rsidR="009873EF" w:rsidRPr="00E35B3C" w:rsidRDefault="009873EF" w:rsidP="007236C8">
            <w:pPr>
              <w:widowControl/>
              <w:spacing w:line="360" w:lineRule="auto"/>
              <w:jc w:val="center"/>
              <w:rPr>
                <w:rFonts w:eastAsia="標楷體"/>
                <w:color w:val="339966"/>
                <w:kern w:val="0"/>
              </w:rPr>
            </w:pPr>
            <w:r w:rsidRPr="00E35B3C">
              <w:rPr>
                <w:rFonts w:eastAsia="標楷體" w:hAnsi="標楷體"/>
                <w:color w:val="339966"/>
                <w:kern w:val="0"/>
              </w:rPr>
              <w:t>靜宜往北屯</w:t>
            </w:r>
          </w:p>
        </w:tc>
        <w:tc>
          <w:tcPr>
            <w:tcW w:w="2091" w:type="dxa"/>
          </w:tcPr>
          <w:p w:rsidR="009873EF" w:rsidRPr="00E35B3C" w:rsidRDefault="009873EF" w:rsidP="007236C8">
            <w:pPr>
              <w:widowControl/>
              <w:spacing w:line="360" w:lineRule="auto"/>
              <w:jc w:val="center"/>
              <w:rPr>
                <w:rFonts w:eastAsia="標楷體"/>
                <w:color w:val="339966"/>
                <w:kern w:val="0"/>
              </w:rPr>
            </w:pPr>
            <w:r w:rsidRPr="00E35B3C">
              <w:rPr>
                <w:rFonts w:eastAsia="標楷體" w:hAnsi="標楷體"/>
                <w:color w:val="339966"/>
                <w:kern w:val="0"/>
              </w:rPr>
              <w:t>北屯往靜宜</w:t>
            </w:r>
          </w:p>
        </w:tc>
      </w:tr>
      <w:tr w:rsidR="009873EF" w:rsidRPr="00E35B3C">
        <w:tc>
          <w:tcPr>
            <w:tcW w:w="2090" w:type="dxa"/>
            <w:vMerge w:val="restart"/>
          </w:tcPr>
          <w:p w:rsidR="009873EF" w:rsidRPr="00E35B3C" w:rsidRDefault="009873EF" w:rsidP="007236C8">
            <w:pPr>
              <w:widowControl/>
              <w:spacing w:line="360" w:lineRule="auto"/>
              <w:jc w:val="center"/>
              <w:rPr>
                <w:rFonts w:eastAsia="標楷體"/>
                <w:color w:val="339966"/>
                <w:kern w:val="0"/>
              </w:rPr>
            </w:pPr>
            <w:r w:rsidRPr="00E35B3C">
              <w:rPr>
                <w:rFonts w:eastAsia="標楷體"/>
                <w:color w:val="339966"/>
                <w:kern w:val="0"/>
              </w:rPr>
              <w:t>17</w:t>
            </w:r>
            <w:r w:rsidRPr="00E35B3C">
              <w:rPr>
                <w:rFonts w:eastAsia="標楷體" w:hAnsi="標楷體"/>
                <w:color w:val="339966"/>
                <w:kern w:val="0"/>
              </w:rPr>
              <w:t>：</w:t>
            </w:r>
            <w:r w:rsidRPr="00E35B3C">
              <w:rPr>
                <w:rFonts w:eastAsia="標楷體"/>
                <w:color w:val="339966"/>
                <w:kern w:val="0"/>
              </w:rPr>
              <w:t>05</w:t>
            </w:r>
          </w:p>
          <w:p w:rsidR="009873EF" w:rsidRPr="00E35B3C" w:rsidRDefault="009873EF" w:rsidP="007236C8">
            <w:pPr>
              <w:widowControl/>
              <w:spacing w:line="360" w:lineRule="auto"/>
              <w:jc w:val="center"/>
              <w:rPr>
                <w:rFonts w:eastAsia="標楷體"/>
                <w:color w:val="339966"/>
                <w:kern w:val="0"/>
              </w:rPr>
            </w:pPr>
            <w:r w:rsidRPr="00E35B3C">
              <w:rPr>
                <w:rFonts w:eastAsia="標楷體"/>
                <w:color w:val="339966"/>
                <w:kern w:val="0"/>
              </w:rPr>
              <w:t>17</w:t>
            </w:r>
            <w:r w:rsidRPr="00E35B3C">
              <w:rPr>
                <w:rFonts w:eastAsia="標楷體" w:hAnsi="標楷體"/>
                <w:color w:val="339966"/>
                <w:kern w:val="0"/>
              </w:rPr>
              <w:t>：</w:t>
            </w:r>
            <w:r w:rsidRPr="00E35B3C">
              <w:rPr>
                <w:rFonts w:eastAsia="標楷體"/>
                <w:color w:val="339966"/>
                <w:kern w:val="0"/>
              </w:rPr>
              <w:t>10</w:t>
            </w:r>
          </w:p>
          <w:p w:rsidR="009873EF" w:rsidRPr="00E35B3C" w:rsidRDefault="009873EF" w:rsidP="007236C8">
            <w:pPr>
              <w:widowControl/>
              <w:spacing w:line="360" w:lineRule="auto"/>
              <w:jc w:val="center"/>
              <w:rPr>
                <w:rFonts w:eastAsia="標楷體"/>
                <w:color w:val="339966"/>
                <w:kern w:val="0"/>
              </w:rPr>
            </w:pPr>
            <w:r w:rsidRPr="00E35B3C">
              <w:rPr>
                <w:rFonts w:eastAsia="標楷體"/>
                <w:color w:val="339966"/>
                <w:kern w:val="0"/>
              </w:rPr>
              <w:t>18</w:t>
            </w:r>
            <w:r w:rsidRPr="00E35B3C">
              <w:rPr>
                <w:rFonts w:eastAsia="標楷體" w:hAnsi="標楷體"/>
                <w:color w:val="339966"/>
                <w:kern w:val="0"/>
              </w:rPr>
              <w:t>：</w:t>
            </w:r>
            <w:r w:rsidRPr="00E35B3C">
              <w:rPr>
                <w:rFonts w:eastAsia="標楷體"/>
                <w:color w:val="339966"/>
                <w:kern w:val="0"/>
              </w:rPr>
              <w:t>15</w:t>
            </w:r>
          </w:p>
          <w:p w:rsidR="009873EF" w:rsidRPr="00E35B3C" w:rsidRDefault="009873EF" w:rsidP="007236C8">
            <w:pPr>
              <w:widowControl/>
              <w:spacing w:line="360" w:lineRule="auto"/>
              <w:jc w:val="center"/>
              <w:rPr>
                <w:rFonts w:eastAsia="標楷體"/>
                <w:color w:val="339966"/>
                <w:kern w:val="0"/>
              </w:rPr>
            </w:pPr>
            <w:r w:rsidRPr="00E35B3C">
              <w:rPr>
                <w:rFonts w:eastAsia="標楷體"/>
                <w:color w:val="339966"/>
                <w:kern w:val="0"/>
              </w:rPr>
              <w:t>21</w:t>
            </w:r>
            <w:r w:rsidRPr="00E35B3C">
              <w:rPr>
                <w:rFonts w:eastAsia="標楷體" w:hAnsi="標楷體"/>
                <w:color w:val="339966"/>
                <w:kern w:val="0"/>
              </w:rPr>
              <w:t>：</w:t>
            </w:r>
            <w:r w:rsidRPr="00E35B3C">
              <w:rPr>
                <w:rFonts w:eastAsia="標楷體"/>
                <w:color w:val="339966"/>
                <w:kern w:val="0"/>
              </w:rPr>
              <w:t>50</w:t>
            </w:r>
          </w:p>
        </w:tc>
        <w:tc>
          <w:tcPr>
            <w:tcW w:w="2090" w:type="dxa"/>
            <w:vMerge w:val="restart"/>
          </w:tcPr>
          <w:p w:rsidR="009873EF" w:rsidRPr="00E35B3C" w:rsidRDefault="009873EF" w:rsidP="007236C8">
            <w:pPr>
              <w:widowControl/>
              <w:spacing w:line="360" w:lineRule="auto"/>
              <w:jc w:val="center"/>
              <w:rPr>
                <w:rFonts w:eastAsia="標楷體"/>
                <w:color w:val="339966"/>
                <w:kern w:val="0"/>
              </w:rPr>
            </w:pPr>
            <w:r w:rsidRPr="00E35B3C">
              <w:rPr>
                <w:rFonts w:eastAsia="標楷體"/>
                <w:color w:val="339966"/>
                <w:kern w:val="0"/>
              </w:rPr>
              <w:t>6</w:t>
            </w:r>
            <w:r w:rsidRPr="00E35B3C">
              <w:rPr>
                <w:rFonts w:eastAsia="標楷體" w:hAnsi="標楷體"/>
                <w:color w:val="339966"/>
                <w:kern w:val="0"/>
              </w:rPr>
              <w:t>：</w:t>
            </w:r>
            <w:r w:rsidRPr="00E35B3C">
              <w:rPr>
                <w:rFonts w:eastAsia="標楷體"/>
                <w:color w:val="339966"/>
                <w:kern w:val="0"/>
              </w:rPr>
              <w:t>55</w:t>
            </w:r>
          </w:p>
          <w:p w:rsidR="009873EF" w:rsidRPr="00E35B3C" w:rsidRDefault="009873EF" w:rsidP="007236C8">
            <w:pPr>
              <w:widowControl/>
              <w:spacing w:line="360" w:lineRule="auto"/>
              <w:jc w:val="center"/>
              <w:rPr>
                <w:rFonts w:eastAsia="標楷體"/>
                <w:color w:val="339966"/>
                <w:kern w:val="0"/>
              </w:rPr>
            </w:pPr>
            <w:r w:rsidRPr="00E35B3C">
              <w:rPr>
                <w:rFonts w:eastAsia="標楷體"/>
                <w:color w:val="339966"/>
                <w:kern w:val="0"/>
              </w:rPr>
              <w:t>7</w:t>
            </w:r>
            <w:r w:rsidRPr="00E35B3C">
              <w:rPr>
                <w:rFonts w:eastAsia="標楷體" w:hAnsi="標楷體"/>
                <w:color w:val="339966"/>
                <w:kern w:val="0"/>
              </w:rPr>
              <w:t>：</w:t>
            </w:r>
            <w:r w:rsidRPr="00E35B3C">
              <w:rPr>
                <w:rFonts w:eastAsia="標楷體"/>
                <w:color w:val="339966"/>
                <w:kern w:val="0"/>
              </w:rPr>
              <w:t>05</w:t>
            </w:r>
          </w:p>
          <w:p w:rsidR="009873EF" w:rsidRPr="00E35B3C" w:rsidRDefault="009873EF" w:rsidP="007236C8">
            <w:pPr>
              <w:widowControl/>
              <w:spacing w:line="360" w:lineRule="auto"/>
              <w:jc w:val="center"/>
              <w:rPr>
                <w:rFonts w:eastAsia="標楷體"/>
                <w:color w:val="339966"/>
                <w:kern w:val="0"/>
              </w:rPr>
            </w:pPr>
            <w:r w:rsidRPr="00E35B3C">
              <w:rPr>
                <w:rFonts w:eastAsia="標楷體"/>
                <w:color w:val="339966"/>
                <w:kern w:val="0"/>
              </w:rPr>
              <w:t>7</w:t>
            </w:r>
            <w:r w:rsidRPr="00E35B3C">
              <w:rPr>
                <w:rFonts w:eastAsia="標楷體" w:hAnsi="標楷體"/>
                <w:color w:val="339966"/>
                <w:kern w:val="0"/>
              </w:rPr>
              <w:t>：</w:t>
            </w:r>
            <w:r w:rsidRPr="00E35B3C">
              <w:rPr>
                <w:rFonts w:eastAsia="標楷體"/>
                <w:color w:val="339966"/>
                <w:kern w:val="0"/>
              </w:rPr>
              <w:t>30</w:t>
            </w:r>
          </w:p>
          <w:p w:rsidR="009873EF" w:rsidRPr="00E35B3C" w:rsidRDefault="009873EF" w:rsidP="007236C8">
            <w:pPr>
              <w:widowControl/>
              <w:spacing w:line="360" w:lineRule="auto"/>
              <w:jc w:val="center"/>
              <w:rPr>
                <w:rFonts w:eastAsia="標楷體"/>
                <w:color w:val="339966"/>
                <w:kern w:val="0"/>
              </w:rPr>
            </w:pPr>
            <w:r w:rsidRPr="00E35B3C">
              <w:rPr>
                <w:rFonts w:eastAsia="標楷體"/>
                <w:color w:val="339966"/>
                <w:kern w:val="0"/>
              </w:rPr>
              <w:t>8</w:t>
            </w:r>
            <w:r w:rsidRPr="00E35B3C">
              <w:rPr>
                <w:rFonts w:eastAsia="標楷體" w:hAnsi="標楷體"/>
                <w:color w:val="339966"/>
                <w:kern w:val="0"/>
              </w:rPr>
              <w:t>：</w:t>
            </w:r>
            <w:r w:rsidRPr="00E35B3C">
              <w:rPr>
                <w:rFonts w:eastAsia="標楷體"/>
                <w:color w:val="339966"/>
                <w:kern w:val="0"/>
              </w:rPr>
              <w:t>05</w:t>
            </w:r>
          </w:p>
        </w:tc>
        <w:tc>
          <w:tcPr>
            <w:tcW w:w="2091" w:type="dxa"/>
          </w:tcPr>
          <w:p w:rsidR="009873EF" w:rsidRPr="00E35B3C" w:rsidRDefault="009873EF" w:rsidP="007236C8">
            <w:pPr>
              <w:widowControl/>
              <w:spacing w:line="360" w:lineRule="auto"/>
              <w:jc w:val="center"/>
              <w:rPr>
                <w:rFonts w:eastAsia="標楷體"/>
                <w:color w:val="339966"/>
                <w:kern w:val="0"/>
              </w:rPr>
            </w:pPr>
            <w:r w:rsidRPr="00E35B3C">
              <w:rPr>
                <w:rFonts w:eastAsia="標楷體"/>
                <w:color w:val="339966"/>
                <w:kern w:val="0"/>
              </w:rPr>
              <w:t>17</w:t>
            </w:r>
            <w:r w:rsidRPr="00E35B3C">
              <w:rPr>
                <w:rFonts w:eastAsia="標楷體" w:hAnsi="標楷體"/>
                <w:color w:val="339966"/>
                <w:kern w:val="0"/>
              </w:rPr>
              <w:t>：</w:t>
            </w:r>
            <w:r w:rsidRPr="00E35B3C">
              <w:rPr>
                <w:rFonts w:eastAsia="標楷體"/>
                <w:color w:val="339966"/>
                <w:kern w:val="0"/>
              </w:rPr>
              <w:t>10</w:t>
            </w:r>
          </w:p>
        </w:tc>
        <w:tc>
          <w:tcPr>
            <w:tcW w:w="2091" w:type="dxa"/>
          </w:tcPr>
          <w:p w:rsidR="009873EF" w:rsidRPr="00E35B3C" w:rsidRDefault="009873EF" w:rsidP="007236C8">
            <w:pPr>
              <w:widowControl/>
              <w:spacing w:line="360" w:lineRule="auto"/>
              <w:jc w:val="center"/>
              <w:rPr>
                <w:rFonts w:eastAsia="標楷體"/>
                <w:color w:val="339966"/>
                <w:kern w:val="0"/>
              </w:rPr>
            </w:pPr>
            <w:r w:rsidRPr="00E35B3C">
              <w:rPr>
                <w:rFonts w:eastAsia="標楷體"/>
                <w:color w:val="339966"/>
                <w:kern w:val="0"/>
              </w:rPr>
              <w:t>7</w:t>
            </w:r>
            <w:r w:rsidRPr="00E35B3C">
              <w:rPr>
                <w:rFonts w:eastAsia="標楷體" w:hAnsi="標楷體"/>
                <w:color w:val="339966"/>
                <w:kern w:val="0"/>
              </w:rPr>
              <w:t>：</w:t>
            </w:r>
            <w:r w:rsidRPr="00E35B3C">
              <w:rPr>
                <w:rFonts w:eastAsia="標楷體"/>
                <w:color w:val="339966"/>
                <w:kern w:val="0"/>
              </w:rPr>
              <w:t>00</w:t>
            </w:r>
          </w:p>
        </w:tc>
      </w:tr>
      <w:tr w:rsidR="009873EF" w:rsidRPr="00E35B3C">
        <w:tc>
          <w:tcPr>
            <w:tcW w:w="2090" w:type="dxa"/>
            <w:vMerge/>
          </w:tcPr>
          <w:p w:rsidR="009873EF" w:rsidRPr="00E35B3C" w:rsidRDefault="009873EF" w:rsidP="007236C8">
            <w:pPr>
              <w:widowControl/>
              <w:spacing w:line="360" w:lineRule="auto"/>
              <w:rPr>
                <w:rFonts w:eastAsia="標楷體"/>
                <w:color w:val="339966"/>
                <w:kern w:val="0"/>
              </w:rPr>
            </w:pPr>
          </w:p>
        </w:tc>
        <w:tc>
          <w:tcPr>
            <w:tcW w:w="2090" w:type="dxa"/>
            <w:vMerge/>
          </w:tcPr>
          <w:p w:rsidR="009873EF" w:rsidRPr="00E35B3C" w:rsidRDefault="009873EF" w:rsidP="007236C8">
            <w:pPr>
              <w:widowControl/>
              <w:spacing w:line="360" w:lineRule="auto"/>
              <w:rPr>
                <w:rFonts w:eastAsia="標楷體"/>
                <w:color w:val="339966"/>
                <w:kern w:val="0"/>
              </w:rPr>
            </w:pPr>
          </w:p>
        </w:tc>
        <w:tc>
          <w:tcPr>
            <w:tcW w:w="4182" w:type="dxa"/>
            <w:gridSpan w:val="2"/>
          </w:tcPr>
          <w:p w:rsidR="009873EF" w:rsidRPr="00E35B3C" w:rsidRDefault="009873EF" w:rsidP="007236C8">
            <w:pPr>
              <w:widowControl/>
              <w:spacing w:line="360" w:lineRule="auto"/>
              <w:rPr>
                <w:rFonts w:eastAsia="標楷體"/>
                <w:color w:val="339966"/>
                <w:kern w:val="0"/>
              </w:rPr>
            </w:pPr>
            <w:r w:rsidRPr="00E35B3C">
              <w:rPr>
                <w:rFonts w:eastAsia="標楷體" w:hAnsi="標楷體"/>
                <w:color w:val="339966"/>
                <w:kern w:val="0"/>
              </w:rPr>
              <w:t>備註：</w:t>
            </w:r>
          </w:p>
          <w:p w:rsidR="009873EF" w:rsidRPr="00E35B3C" w:rsidRDefault="009873EF" w:rsidP="007236C8">
            <w:pPr>
              <w:widowControl/>
              <w:spacing w:line="360" w:lineRule="auto"/>
              <w:rPr>
                <w:rFonts w:eastAsia="標楷體"/>
                <w:color w:val="339966"/>
                <w:kern w:val="0"/>
                <w:sz w:val="22"/>
              </w:rPr>
            </w:pPr>
            <w:r w:rsidRPr="00E35B3C">
              <w:rPr>
                <w:rFonts w:eastAsia="標楷體" w:hAnsi="標楷體"/>
                <w:color w:val="339966"/>
                <w:kern w:val="0"/>
                <w:sz w:val="22"/>
                <w:szCs w:val="22"/>
              </w:rPr>
              <w:t>一、</w:t>
            </w:r>
            <w:smartTag w:uri="urn:schemas-microsoft-com:office:smarttags" w:element="chsdate">
              <w:smartTagPr>
                <w:attr w:name="IsROCDate" w:val="False"/>
                <w:attr w:name="IsLunarDate" w:val="False"/>
                <w:attr w:name="Day" w:val="19"/>
                <w:attr w:name="Month" w:val="9"/>
                <w:attr w:name="Year" w:val="2011"/>
              </w:smartTagPr>
              <w:r w:rsidRPr="00E35B3C">
                <w:rPr>
                  <w:rFonts w:eastAsia="標楷體"/>
                  <w:color w:val="339966"/>
                  <w:kern w:val="0"/>
                  <w:sz w:val="22"/>
                  <w:szCs w:val="22"/>
                </w:rPr>
                <w:t>9</w:t>
              </w:r>
              <w:r w:rsidRPr="00E35B3C">
                <w:rPr>
                  <w:rFonts w:eastAsia="標楷體" w:hAnsi="標楷體"/>
                  <w:color w:val="339966"/>
                  <w:kern w:val="0"/>
                  <w:sz w:val="22"/>
                  <w:szCs w:val="22"/>
                </w:rPr>
                <w:t>月</w:t>
              </w:r>
              <w:r w:rsidRPr="00E35B3C">
                <w:rPr>
                  <w:rFonts w:eastAsia="標楷體"/>
                  <w:color w:val="339966"/>
                  <w:kern w:val="0"/>
                  <w:sz w:val="22"/>
                  <w:szCs w:val="22"/>
                </w:rPr>
                <w:t>19</w:t>
              </w:r>
              <w:r w:rsidRPr="00E35B3C">
                <w:rPr>
                  <w:rFonts w:eastAsia="標楷體" w:hAnsi="標楷體"/>
                  <w:color w:val="339966"/>
                  <w:kern w:val="0"/>
                  <w:sz w:val="22"/>
                  <w:szCs w:val="22"/>
                </w:rPr>
                <w:t>日</w:t>
              </w:r>
            </w:smartTag>
            <w:r w:rsidRPr="00E35B3C">
              <w:rPr>
                <w:rFonts w:eastAsia="標楷體" w:hAnsi="標楷體"/>
                <w:color w:val="339966"/>
                <w:kern w:val="0"/>
                <w:sz w:val="22"/>
                <w:szCs w:val="22"/>
              </w:rPr>
              <w:t>開始行駛。</w:t>
            </w:r>
            <w:r w:rsidRPr="00E35B3C">
              <w:rPr>
                <w:rFonts w:eastAsia="標楷體"/>
                <w:color w:val="339966"/>
                <w:kern w:val="0"/>
                <w:sz w:val="22"/>
                <w:szCs w:val="22"/>
              </w:rPr>
              <w:br/>
            </w:r>
            <w:r w:rsidRPr="00E35B3C">
              <w:rPr>
                <w:rFonts w:eastAsia="標楷體" w:hAnsi="標楷體"/>
                <w:color w:val="339966"/>
                <w:kern w:val="0"/>
                <w:sz w:val="22"/>
                <w:szCs w:val="22"/>
              </w:rPr>
              <w:t>二、靜宜往台中</w:t>
            </w:r>
            <w:r w:rsidRPr="00E35B3C">
              <w:rPr>
                <w:rFonts w:eastAsia="標楷體"/>
                <w:color w:val="339966"/>
                <w:kern w:val="0"/>
                <w:sz w:val="22"/>
                <w:szCs w:val="22"/>
              </w:rPr>
              <w:t>21</w:t>
            </w:r>
            <w:r w:rsidRPr="00E35B3C">
              <w:rPr>
                <w:rFonts w:eastAsia="標楷體" w:hAnsi="標楷體"/>
                <w:color w:val="339966"/>
                <w:kern w:val="0"/>
                <w:sz w:val="22"/>
                <w:szCs w:val="22"/>
              </w:rPr>
              <w:t>：</w:t>
            </w:r>
            <w:r w:rsidRPr="00E35B3C">
              <w:rPr>
                <w:rFonts w:eastAsia="標楷體"/>
                <w:color w:val="339966"/>
                <w:kern w:val="0"/>
                <w:sz w:val="22"/>
                <w:szCs w:val="22"/>
              </w:rPr>
              <w:t>50</w:t>
            </w:r>
            <w:r w:rsidRPr="00E35B3C">
              <w:rPr>
                <w:rFonts w:eastAsia="標楷體" w:hAnsi="標楷體"/>
                <w:color w:val="339966"/>
                <w:kern w:val="0"/>
                <w:sz w:val="22"/>
                <w:szCs w:val="22"/>
              </w:rPr>
              <w:t>中巴接送。</w:t>
            </w:r>
            <w:r w:rsidRPr="00E35B3C">
              <w:rPr>
                <w:rFonts w:eastAsia="標楷體"/>
                <w:color w:val="339966"/>
                <w:kern w:val="0"/>
                <w:sz w:val="22"/>
                <w:szCs w:val="22"/>
              </w:rPr>
              <w:br/>
            </w:r>
            <w:r w:rsidRPr="00E35B3C">
              <w:rPr>
                <w:rFonts w:eastAsia="標楷體" w:hAnsi="標楷體"/>
                <w:color w:val="339966"/>
                <w:kern w:val="0"/>
                <w:sz w:val="22"/>
                <w:szCs w:val="22"/>
              </w:rPr>
              <w:lastRenderedPageBreak/>
              <w:t>三、運行時間週一至週五</w:t>
            </w:r>
            <w:r w:rsidRPr="00E35B3C">
              <w:rPr>
                <w:rFonts w:eastAsia="標楷體"/>
                <w:color w:val="339966"/>
                <w:kern w:val="0"/>
                <w:sz w:val="22"/>
                <w:szCs w:val="22"/>
              </w:rPr>
              <w:t>(</w:t>
            </w:r>
            <w:r w:rsidRPr="00E35B3C">
              <w:rPr>
                <w:rFonts w:eastAsia="標楷體" w:hAnsi="標楷體"/>
                <w:color w:val="339966"/>
                <w:kern w:val="0"/>
                <w:sz w:val="22"/>
                <w:szCs w:val="22"/>
              </w:rPr>
              <w:t>巨業客運承包</w:t>
            </w:r>
            <w:r w:rsidRPr="00E35B3C">
              <w:rPr>
                <w:rFonts w:eastAsia="標楷體"/>
                <w:color w:val="339966"/>
                <w:kern w:val="0"/>
                <w:sz w:val="22"/>
                <w:szCs w:val="22"/>
              </w:rPr>
              <w:t>)</w:t>
            </w:r>
            <w:r w:rsidRPr="00E35B3C">
              <w:rPr>
                <w:rFonts w:eastAsia="標楷體" w:hAnsi="標楷體"/>
                <w:color w:val="339966"/>
                <w:kern w:val="0"/>
                <w:sz w:val="22"/>
                <w:szCs w:val="22"/>
              </w:rPr>
              <w:t>。</w:t>
            </w:r>
          </w:p>
        </w:tc>
      </w:tr>
    </w:tbl>
    <w:p w:rsidR="009873EF" w:rsidRPr="00E35B3C" w:rsidRDefault="009873EF" w:rsidP="00C363AB">
      <w:pPr>
        <w:widowControl/>
        <w:spacing w:line="360" w:lineRule="auto"/>
        <w:rPr>
          <w:rFonts w:eastAsia="標楷體"/>
          <w:color w:val="339966"/>
        </w:rPr>
      </w:pPr>
      <w:r w:rsidRPr="00E35B3C">
        <w:rPr>
          <w:rFonts w:eastAsia="標楷體" w:hAnsi="標楷體"/>
          <w:color w:val="339966"/>
        </w:rPr>
        <w:lastRenderedPageBreak/>
        <w:t>路線詳情請上網至靜宜大學總務處事務組見「</w:t>
      </w:r>
      <w:r w:rsidRPr="00E35B3C">
        <w:rPr>
          <w:rFonts w:eastAsia="標楷體"/>
          <w:color w:val="339966"/>
        </w:rPr>
        <w:t>100</w:t>
      </w:r>
      <w:r w:rsidRPr="00E35B3C">
        <w:rPr>
          <w:rFonts w:eastAsia="標楷體" w:hAnsi="標楷體"/>
          <w:color w:val="339966"/>
        </w:rPr>
        <w:t>年度交通車時刻表」</w:t>
      </w:r>
    </w:p>
    <w:p w:rsidR="007C6598" w:rsidRPr="00E35B3C" w:rsidRDefault="00A83928" w:rsidP="00C363AB">
      <w:pPr>
        <w:widowControl/>
        <w:spacing w:line="360" w:lineRule="auto"/>
        <w:rPr>
          <w:rFonts w:eastAsia="標楷體"/>
          <w:color w:val="FF6600"/>
          <w:sz w:val="28"/>
          <w:szCs w:val="28"/>
        </w:rPr>
      </w:pPr>
      <w:r w:rsidRPr="00E35B3C">
        <w:rPr>
          <w:rFonts w:eastAsia="標楷體" w:hAnsi="標楷體"/>
          <w:color w:val="FF6600"/>
          <w:sz w:val="28"/>
          <w:szCs w:val="28"/>
        </w:rPr>
        <w:t>二、搭乘台中市公車相關資訊</w:t>
      </w:r>
    </w:p>
    <w:p w:rsidR="007C6598" w:rsidRPr="00E35B3C" w:rsidRDefault="007C6598" w:rsidP="007C6598">
      <w:pPr>
        <w:widowControl/>
        <w:spacing w:line="400" w:lineRule="exact"/>
        <w:rPr>
          <w:color w:val="000000"/>
          <w:kern w:val="0"/>
        </w:rPr>
      </w:pPr>
      <w:r w:rsidRPr="00E35B3C">
        <w:rPr>
          <w:rFonts w:eastAsia="標楷體" w:hAnsi="標楷體"/>
          <w:color w:val="000000"/>
          <w:kern w:val="0"/>
        </w:rPr>
        <w:t>台中市政府「愛上巴士</w:t>
      </w:r>
      <w:r w:rsidRPr="00E35B3C">
        <w:rPr>
          <w:rFonts w:eastAsia="標楷體"/>
          <w:color w:val="000000"/>
          <w:kern w:val="0"/>
        </w:rPr>
        <w:t xml:space="preserve">i384 </w:t>
      </w:r>
      <w:r w:rsidRPr="00E35B3C">
        <w:rPr>
          <w:rFonts w:eastAsia="標楷體" w:hAnsi="標楷體"/>
          <w:color w:val="000000"/>
          <w:kern w:val="0"/>
        </w:rPr>
        <w:t>悠遊山海屯」免費公車，只要</w:t>
      </w:r>
      <w:r w:rsidRPr="00E35B3C">
        <w:rPr>
          <w:rFonts w:eastAsia="標楷體" w:hAnsi="標楷體"/>
          <w:b/>
          <w:bCs/>
          <w:color w:val="0000FF"/>
          <w:kern w:val="0"/>
        </w:rPr>
        <w:t>持電子票證卡</w:t>
      </w:r>
      <w:r w:rsidRPr="00E35B3C">
        <w:rPr>
          <w:rFonts w:eastAsia="標楷體"/>
          <w:b/>
          <w:bCs/>
          <w:color w:val="0000FF"/>
          <w:kern w:val="0"/>
        </w:rPr>
        <w:t>(</w:t>
      </w:r>
      <w:r w:rsidRPr="00E35B3C">
        <w:rPr>
          <w:rFonts w:eastAsia="標楷體" w:hAnsi="標楷體"/>
          <w:b/>
          <w:bCs/>
          <w:color w:val="0000FF"/>
          <w:kern w:val="0"/>
        </w:rPr>
        <w:t>台灣通、悠遊卡、高捷卡、</w:t>
      </w:r>
      <w:r w:rsidRPr="00E35B3C">
        <w:rPr>
          <w:rFonts w:eastAsia="標楷體"/>
          <w:b/>
          <w:bCs/>
          <w:color w:val="0000FF"/>
          <w:kern w:val="0"/>
        </w:rPr>
        <w:t>ETC</w:t>
      </w:r>
      <w:r w:rsidRPr="00E35B3C">
        <w:rPr>
          <w:rFonts w:eastAsia="標楷體" w:hAnsi="標楷體"/>
          <w:b/>
          <w:bCs/>
          <w:color w:val="0000FF"/>
          <w:kern w:val="0"/>
        </w:rPr>
        <w:t>卡）</w:t>
      </w:r>
      <w:r w:rsidRPr="00E35B3C">
        <w:rPr>
          <w:rFonts w:eastAsia="標楷體" w:hAnsi="標楷體"/>
          <w:b/>
          <w:bCs/>
          <w:color w:val="000000"/>
          <w:kern w:val="0"/>
        </w:rPr>
        <w:t>，</w:t>
      </w:r>
      <w:r w:rsidRPr="00E35B3C">
        <w:rPr>
          <w:rFonts w:eastAsia="標楷體" w:hAnsi="標楷體"/>
          <w:b/>
          <w:bCs/>
          <w:color w:val="FF00FF"/>
          <w:kern w:val="0"/>
        </w:rPr>
        <w:t>搭乘</w:t>
      </w:r>
      <w:r w:rsidRPr="00E35B3C">
        <w:rPr>
          <w:rFonts w:eastAsia="標楷體"/>
          <w:b/>
          <w:bCs/>
          <w:color w:val="FF00FF"/>
          <w:kern w:val="0"/>
        </w:rPr>
        <w:t>300</w:t>
      </w:r>
      <w:r w:rsidRPr="00E35B3C">
        <w:rPr>
          <w:rFonts w:eastAsia="標楷體" w:hAnsi="標楷體"/>
          <w:b/>
          <w:bCs/>
          <w:color w:val="FF00FF"/>
          <w:kern w:val="0"/>
        </w:rPr>
        <w:t>號以下的市區公車</w:t>
      </w:r>
      <w:r w:rsidRPr="00E35B3C">
        <w:rPr>
          <w:rFonts w:eastAsia="標楷體" w:hAnsi="標楷體"/>
          <w:b/>
          <w:bCs/>
          <w:color w:val="000000"/>
          <w:kern w:val="0"/>
        </w:rPr>
        <w:t>，</w:t>
      </w:r>
      <w:r w:rsidRPr="00E35B3C">
        <w:rPr>
          <w:rFonts w:eastAsia="標楷體" w:hAnsi="標楷體"/>
          <w:b/>
          <w:bCs/>
          <w:color w:val="008000"/>
          <w:kern w:val="0"/>
        </w:rPr>
        <w:t>刷卡搭車前</w:t>
      </w:r>
      <w:r w:rsidRPr="00E35B3C">
        <w:rPr>
          <w:rFonts w:eastAsia="標楷體"/>
          <w:b/>
          <w:bCs/>
          <w:color w:val="008000"/>
          <w:kern w:val="0"/>
        </w:rPr>
        <w:t>8</w:t>
      </w:r>
      <w:r w:rsidRPr="00E35B3C">
        <w:rPr>
          <w:rFonts w:eastAsia="標楷體" w:hAnsi="標楷體"/>
          <w:b/>
          <w:bCs/>
          <w:color w:val="008000"/>
          <w:kern w:val="0"/>
        </w:rPr>
        <w:t>公里免費</w:t>
      </w:r>
      <w:r w:rsidRPr="00E35B3C">
        <w:rPr>
          <w:rFonts w:eastAsia="標楷體"/>
          <w:color w:val="000000"/>
          <w:kern w:val="0"/>
        </w:rPr>
        <w:t xml:space="preserve"> </w:t>
      </w:r>
      <w:r w:rsidR="00A83928" w:rsidRPr="00E35B3C">
        <w:rPr>
          <w:rFonts w:eastAsia="標楷體" w:hAnsi="標楷體"/>
          <w:color w:val="000000"/>
          <w:kern w:val="0"/>
        </w:rPr>
        <w:t>舉例如下表</w:t>
      </w:r>
    </w:p>
    <w:tbl>
      <w:tblPr>
        <w:tblW w:w="8647" w:type="dxa"/>
        <w:tblInd w:w="108" w:type="dxa"/>
        <w:tblBorders>
          <w:top w:val="single" w:sz="4" w:space="0" w:color="auto"/>
          <w:left w:val="single" w:sz="4" w:space="0" w:color="auto"/>
          <w:bottom w:val="single" w:sz="4" w:space="0" w:color="auto"/>
          <w:right w:val="single" w:sz="4" w:space="0" w:color="auto"/>
        </w:tblBorders>
        <w:tblLook w:val="04A0"/>
      </w:tblPr>
      <w:tblGrid>
        <w:gridCol w:w="1418"/>
        <w:gridCol w:w="1559"/>
        <w:gridCol w:w="1432"/>
        <w:gridCol w:w="2254"/>
        <w:gridCol w:w="1984"/>
      </w:tblGrid>
      <w:tr w:rsidR="007C6598" w:rsidRPr="00E35B3C" w:rsidTr="007C6598">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6598" w:rsidRPr="00E35B3C" w:rsidRDefault="007C6598" w:rsidP="007C6598">
            <w:pPr>
              <w:widowControl/>
              <w:spacing w:line="360" w:lineRule="exact"/>
              <w:rPr>
                <w:kern w:val="0"/>
              </w:rPr>
            </w:pPr>
            <w:r w:rsidRPr="00E35B3C">
              <w:rPr>
                <w:rFonts w:eastAsia="標楷體" w:hAnsi="標楷體"/>
                <w:kern w:val="0"/>
                <w:sz w:val="28"/>
                <w:szCs w:val="28"/>
              </w:rPr>
              <w:t>靜宜往</w:t>
            </w:r>
            <w:r w:rsidRPr="00E35B3C">
              <w:rPr>
                <w:rFonts w:eastAsia="標楷體"/>
                <w:b/>
                <w:bCs/>
                <w:kern w:val="0"/>
                <w:sz w:val="28"/>
                <w:szCs w:val="22"/>
              </w:rPr>
              <w:t>↓</w:t>
            </w:r>
            <w:r w:rsidRPr="00E35B3C">
              <w:rPr>
                <w:rFonts w:eastAsia="標楷體"/>
                <w:kern w:val="0"/>
                <w:sz w:val="28"/>
                <w:szCs w:val="28"/>
              </w:rPr>
              <w:t xml:space="preserve"> </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hideMark/>
          </w:tcPr>
          <w:p w:rsidR="007C6598" w:rsidRPr="00E35B3C" w:rsidRDefault="007C6598" w:rsidP="007C6598">
            <w:pPr>
              <w:widowControl/>
              <w:spacing w:line="360" w:lineRule="exact"/>
              <w:jc w:val="center"/>
              <w:rPr>
                <w:rFonts w:eastAsia="標楷體"/>
                <w:kern w:val="0"/>
                <w:sz w:val="28"/>
                <w:szCs w:val="28"/>
              </w:rPr>
            </w:pPr>
            <w:r w:rsidRPr="00E35B3C">
              <w:rPr>
                <w:rFonts w:eastAsia="標楷體" w:hAnsi="標楷體"/>
                <w:kern w:val="0"/>
                <w:sz w:val="28"/>
                <w:szCs w:val="28"/>
              </w:rPr>
              <w:t>刷卡優惠票價（元）</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C6598" w:rsidRPr="00E35B3C" w:rsidRDefault="007C6598" w:rsidP="007C6598">
            <w:pPr>
              <w:widowControl/>
              <w:spacing w:line="360" w:lineRule="exact"/>
              <w:jc w:val="center"/>
              <w:rPr>
                <w:rFonts w:eastAsia="標楷體"/>
                <w:kern w:val="0"/>
                <w:sz w:val="28"/>
                <w:szCs w:val="28"/>
              </w:rPr>
            </w:pPr>
            <w:r w:rsidRPr="00E35B3C">
              <w:rPr>
                <w:rFonts w:eastAsia="標楷體" w:hAnsi="標楷體"/>
                <w:kern w:val="0"/>
                <w:sz w:val="28"/>
                <w:szCs w:val="28"/>
              </w:rPr>
              <w:t>靜宜專車</w:t>
            </w:r>
          </w:p>
        </w:tc>
      </w:tr>
      <w:tr w:rsidR="007C6598" w:rsidRPr="00E35B3C" w:rsidTr="007C6598">
        <w:trPr>
          <w:trHeight w:val="8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6598" w:rsidRPr="00E35B3C" w:rsidRDefault="007C6598" w:rsidP="007C6598">
            <w:pPr>
              <w:widowControl/>
              <w:rPr>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598" w:rsidRPr="00E35B3C" w:rsidRDefault="007C6598" w:rsidP="007C6598">
            <w:pPr>
              <w:widowControl/>
              <w:spacing w:line="360" w:lineRule="exact"/>
              <w:jc w:val="center"/>
              <w:rPr>
                <w:rFonts w:eastAsia="標楷體"/>
                <w:color w:val="FF0000"/>
                <w:kern w:val="0"/>
                <w:sz w:val="28"/>
                <w:szCs w:val="28"/>
              </w:rPr>
            </w:pPr>
            <w:r w:rsidRPr="00E35B3C">
              <w:rPr>
                <w:rFonts w:eastAsia="標楷體" w:hAnsi="標楷體"/>
                <w:color w:val="FF0000"/>
                <w:kern w:val="0"/>
                <w:sz w:val="28"/>
                <w:szCs w:val="28"/>
              </w:rPr>
              <w:t>台中客運</w:t>
            </w:r>
            <w:r w:rsidRPr="00E35B3C">
              <w:rPr>
                <w:rFonts w:eastAsia="標楷體"/>
                <w:color w:val="FF0000"/>
                <w:kern w:val="0"/>
                <w:sz w:val="28"/>
                <w:szCs w:val="28"/>
              </w:rPr>
              <w:t>88</w:t>
            </w:r>
            <w:r w:rsidRPr="00E35B3C">
              <w:rPr>
                <w:rFonts w:eastAsia="標楷體" w:hAnsi="標楷體"/>
                <w:color w:val="FF0000"/>
                <w:kern w:val="0"/>
                <w:sz w:val="28"/>
                <w:szCs w:val="28"/>
              </w:rPr>
              <w:t>、</w:t>
            </w:r>
            <w:r w:rsidRPr="00E35B3C">
              <w:rPr>
                <w:rFonts w:eastAsia="標楷體"/>
                <w:color w:val="FF0000"/>
                <w:kern w:val="0"/>
                <w:sz w:val="28"/>
                <w:szCs w:val="28"/>
              </w:rPr>
              <w:t>57</w:t>
            </w:r>
            <w:r w:rsidRPr="00E35B3C">
              <w:rPr>
                <w:rFonts w:eastAsia="標楷體" w:hAnsi="標楷體"/>
                <w:color w:val="FF0000"/>
                <w:kern w:val="0"/>
                <w:sz w:val="28"/>
                <w:szCs w:val="28"/>
              </w:rPr>
              <w:t>路</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598" w:rsidRPr="00E35B3C" w:rsidRDefault="007C6598" w:rsidP="007C6598">
            <w:pPr>
              <w:widowControl/>
              <w:spacing w:line="360" w:lineRule="exact"/>
              <w:jc w:val="center"/>
              <w:rPr>
                <w:rFonts w:eastAsia="標楷體"/>
                <w:color w:val="FF0000"/>
                <w:kern w:val="0"/>
                <w:sz w:val="28"/>
                <w:szCs w:val="28"/>
              </w:rPr>
            </w:pPr>
            <w:r w:rsidRPr="00E35B3C">
              <w:rPr>
                <w:rFonts w:eastAsia="標楷體" w:hAnsi="標楷體"/>
                <w:color w:val="FF0000"/>
                <w:kern w:val="0"/>
                <w:sz w:val="28"/>
                <w:szCs w:val="28"/>
              </w:rPr>
              <w:t>統聯客運</w:t>
            </w:r>
          </w:p>
          <w:p w:rsidR="007C6598" w:rsidRPr="00E35B3C" w:rsidRDefault="007C6598" w:rsidP="007C6598">
            <w:pPr>
              <w:widowControl/>
              <w:spacing w:line="360" w:lineRule="exact"/>
              <w:jc w:val="center"/>
              <w:rPr>
                <w:rFonts w:eastAsia="標楷體"/>
                <w:color w:val="FF0000"/>
                <w:kern w:val="0"/>
                <w:sz w:val="28"/>
                <w:szCs w:val="28"/>
              </w:rPr>
            </w:pPr>
            <w:r w:rsidRPr="00E35B3C">
              <w:rPr>
                <w:rFonts w:eastAsia="標楷體"/>
                <w:color w:val="FF0000"/>
                <w:kern w:val="0"/>
                <w:sz w:val="28"/>
                <w:szCs w:val="28"/>
              </w:rPr>
              <w:t>83</w:t>
            </w:r>
            <w:r w:rsidRPr="00E35B3C">
              <w:rPr>
                <w:rFonts w:eastAsia="標楷體" w:hAnsi="標楷體"/>
                <w:color w:val="FF0000"/>
                <w:kern w:val="0"/>
                <w:sz w:val="28"/>
                <w:szCs w:val="28"/>
              </w:rPr>
              <w:t>路</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598" w:rsidRPr="00E35B3C" w:rsidRDefault="007C6598" w:rsidP="007C6598">
            <w:pPr>
              <w:widowControl/>
              <w:spacing w:line="360" w:lineRule="exact"/>
              <w:jc w:val="center"/>
              <w:rPr>
                <w:kern w:val="0"/>
              </w:rPr>
            </w:pPr>
            <w:r w:rsidRPr="00E35B3C">
              <w:rPr>
                <w:rFonts w:eastAsia="標楷體" w:hAnsi="標楷體"/>
                <w:color w:val="0105AF"/>
                <w:kern w:val="0"/>
                <w:sz w:val="28"/>
                <w:szCs w:val="28"/>
              </w:rPr>
              <w:t>巨業交通公司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598" w:rsidRPr="00E35B3C" w:rsidRDefault="007C6598" w:rsidP="007C6598">
            <w:pPr>
              <w:widowControl/>
              <w:spacing w:line="360" w:lineRule="exact"/>
              <w:jc w:val="center"/>
              <w:rPr>
                <w:rFonts w:eastAsia="標楷體"/>
                <w:color w:val="943634" w:themeColor="accent2" w:themeShade="BF"/>
                <w:kern w:val="0"/>
                <w:sz w:val="28"/>
                <w:szCs w:val="28"/>
              </w:rPr>
            </w:pPr>
            <w:r w:rsidRPr="00E35B3C">
              <w:rPr>
                <w:rFonts w:eastAsia="標楷體" w:hAnsi="標楷體"/>
                <w:color w:val="943634" w:themeColor="accent2" w:themeShade="BF"/>
                <w:kern w:val="0"/>
                <w:sz w:val="28"/>
                <w:szCs w:val="28"/>
              </w:rPr>
              <w:t>靜宜交通車</w:t>
            </w:r>
          </w:p>
        </w:tc>
      </w:tr>
      <w:tr w:rsidR="007C6598" w:rsidRPr="00E35B3C" w:rsidTr="007C6598">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C6598" w:rsidRPr="00E35B3C" w:rsidRDefault="007C6598" w:rsidP="007C6598">
            <w:pPr>
              <w:widowControl/>
              <w:spacing w:line="360" w:lineRule="exact"/>
              <w:rPr>
                <w:rFonts w:eastAsia="標楷體"/>
                <w:color w:val="000000" w:themeColor="text1"/>
                <w:kern w:val="0"/>
                <w:sz w:val="28"/>
                <w:szCs w:val="28"/>
              </w:rPr>
            </w:pPr>
            <w:r w:rsidRPr="00E35B3C">
              <w:rPr>
                <w:rFonts w:eastAsia="標楷體" w:hAnsi="標楷體"/>
                <w:color w:val="000000" w:themeColor="text1"/>
                <w:kern w:val="0"/>
                <w:sz w:val="28"/>
                <w:szCs w:val="28"/>
              </w:rPr>
              <w:t>東海別墅</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6598" w:rsidRPr="00E35B3C" w:rsidRDefault="007C6598" w:rsidP="007C6598">
            <w:pPr>
              <w:widowControl/>
              <w:spacing w:line="360" w:lineRule="exact"/>
              <w:jc w:val="center"/>
              <w:rPr>
                <w:rFonts w:eastAsia="標楷體"/>
                <w:b/>
                <w:bCs/>
                <w:color w:val="FF0000"/>
                <w:kern w:val="0"/>
                <w:sz w:val="28"/>
                <w:szCs w:val="28"/>
              </w:rPr>
            </w:pPr>
            <w:r w:rsidRPr="00E35B3C">
              <w:rPr>
                <w:rFonts w:eastAsia="標楷體"/>
                <w:b/>
                <w:bCs/>
                <w:color w:val="FF0000"/>
                <w:kern w:val="0"/>
                <w:sz w:val="28"/>
                <w:szCs w:val="22"/>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598" w:rsidRPr="00E35B3C" w:rsidRDefault="007C6598" w:rsidP="007C6598">
            <w:pPr>
              <w:widowControl/>
              <w:spacing w:line="360" w:lineRule="exact"/>
              <w:jc w:val="center"/>
              <w:rPr>
                <w:rFonts w:eastAsia="標楷體"/>
                <w:color w:val="943634" w:themeColor="accent2" w:themeShade="BF"/>
                <w:kern w:val="0"/>
                <w:sz w:val="28"/>
                <w:szCs w:val="28"/>
              </w:rPr>
            </w:pPr>
            <w:r w:rsidRPr="00E35B3C">
              <w:rPr>
                <w:rFonts w:eastAsia="標楷體"/>
                <w:color w:val="943634" w:themeColor="accent2" w:themeShade="BF"/>
                <w:kern w:val="0"/>
                <w:sz w:val="28"/>
                <w:szCs w:val="28"/>
              </w:rPr>
              <w:t>15</w:t>
            </w:r>
          </w:p>
        </w:tc>
      </w:tr>
      <w:tr w:rsidR="007C6598" w:rsidRPr="00E35B3C" w:rsidTr="007C6598">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C6598" w:rsidRPr="00E35B3C" w:rsidRDefault="007C6598" w:rsidP="007C6598">
            <w:pPr>
              <w:widowControl/>
              <w:spacing w:line="360" w:lineRule="exact"/>
              <w:rPr>
                <w:rFonts w:eastAsia="標楷體"/>
                <w:color w:val="000000" w:themeColor="text1"/>
                <w:kern w:val="0"/>
                <w:sz w:val="28"/>
                <w:szCs w:val="28"/>
              </w:rPr>
            </w:pPr>
            <w:r w:rsidRPr="00E35B3C">
              <w:rPr>
                <w:rFonts w:eastAsia="標楷體" w:hAnsi="標楷體"/>
                <w:color w:val="000000" w:themeColor="text1"/>
                <w:kern w:val="0"/>
                <w:sz w:val="28"/>
                <w:szCs w:val="28"/>
              </w:rPr>
              <w:t>朝馬</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6598" w:rsidRPr="00E35B3C" w:rsidRDefault="007C6598" w:rsidP="007C6598">
            <w:pPr>
              <w:widowControl/>
              <w:spacing w:line="360" w:lineRule="exact"/>
              <w:jc w:val="center"/>
              <w:rPr>
                <w:rFonts w:eastAsia="標楷體"/>
                <w:b/>
                <w:bCs/>
                <w:color w:val="FF0000"/>
                <w:kern w:val="0"/>
                <w:sz w:val="28"/>
                <w:szCs w:val="28"/>
              </w:rPr>
            </w:pPr>
            <w:r w:rsidRPr="00E35B3C">
              <w:rPr>
                <w:rFonts w:eastAsia="標楷體"/>
                <w:b/>
                <w:bCs/>
                <w:color w:val="FF0000"/>
                <w:kern w:val="0"/>
                <w:sz w:val="28"/>
                <w:szCs w:val="22"/>
              </w:rPr>
              <w:t>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598" w:rsidRPr="00E35B3C" w:rsidRDefault="007C6598" w:rsidP="007C6598">
            <w:pPr>
              <w:widowControl/>
              <w:spacing w:line="360" w:lineRule="exact"/>
              <w:jc w:val="center"/>
              <w:rPr>
                <w:rFonts w:eastAsia="標楷體"/>
                <w:color w:val="943634" w:themeColor="accent2" w:themeShade="BF"/>
                <w:kern w:val="0"/>
                <w:sz w:val="28"/>
                <w:szCs w:val="28"/>
              </w:rPr>
            </w:pPr>
            <w:r w:rsidRPr="00E35B3C">
              <w:rPr>
                <w:rFonts w:eastAsia="標楷體"/>
                <w:color w:val="943634" w:themeColor="accent2" w:themeShade="BF"/>
                <w:kern w:val="0"/>
                <w:sz w:val="28"/>
                <w:szCs w:val="28"/>
              </w:rPr>
              <w:t>15</w:t>
            </w:r>
          </w:p>
        </w:tc>
      </w:tr>
      <w:tr w:rsidR="007C6598" w:rsidRPr="00E35B3C" w:rsidTr="007C6598">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C6598" w:rsidRPr="00E35B3C" w:rsidRDefault="007C6598" w:rsidP="007C6598">
            <w:pPr>
              <w:widowControl/>
              <w:spacing w:line="360" w:lineRule="exact"/>
              <w:rPr>
                <w:rFonts w:eastAsia="標楷體"/>
                <w:color w:val="000000" w:themeColor="text1"/>
                <w:kern w:val="0"/>
                <w:sz w:val="28"/>
                <w:szCs w:val="28"/>
              </w:rPr>
            </w:pPr>
            <w:r w:rsidRPr="00E35B3C">
              <w:rPr>
                <w:rFonts w:eastAsia="標楷體" w:hAnsi="標楷體"/>
                <w:color w:val="000000" w:themeColor="text1"/>
                <w:kern w:val="0"/>
                <w:sz w:val="28"/>
                <w:szCs w:val="28"/>
              </w:rPr>
              <w:t>火車站</w:t>
            </w:r>
          </w:p>
        </w:tc>
        <w:tc>
          <w:tcPr>
            <w:tcW w:w="29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6598" w:rsidRPr="00E35B3C" w:rsidRDefault="007C6598" w:rsidP="007C6598">
            <w:pPr>
              <w:widowControl/>
              <w:spacing w:line="360" w:lineRule="exact"/>
              <w:jc w:val="center"/>
              <w:rPr>
                <w:rFonts w:eastAsia="標楷體"/>
                <w:b/>
                <w:bCs/>
                <w:color w:val="FF0000"/>
                <w:kern w:val="0"/>
                <w:sz w:val="28"/>
                <w:szCs w:val="28"/>
              </w:rPr>
            </w:pPr>
            <w:r w:rsidRPr="00E35B3C">
              <w:rPr>
                <w:rFonts w:eastAsia="標楷體"/>
                <w:b/>
                <w:bCs/>
                <w:color w:val="FF0000"/>
                <w:kern w:val="0"/>
                <w:sz w:val="28"/>
                <w:szCs w:val="22"/>
              </w:rPr>
              <w:t>24</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598" w:rsidRPr="00E35B3C" w:rsidRDefault="007C6598" w:rsidP="007C6598">
            <w:pPr>
              <w:widowControl/>
              <w:spacing w:line="360" w:lineRule="exact"/>
              <w:jc w:val="center"/>
              <w:rPr>
                <w:rFonts w:eastAsia="標楷體"/>
                <w:color w:val="0105AF"/>
                <w:kern w:val="0"/>
                <w:sz w:val="28"/>
                <w:szCs w:val="28"/>
              </w:rPr>
            </w:pPr>
            <w:r w:rsidRPr="00E35B3C">
              <w:rPr>
                <w:rFonts w:eastAsia="標楷體"/>
                <w:color w:val="0105AF"/>
                <w:kern w:val="0"/>
                <w:sz w:val="28"/>
                <w:szCs w:val="2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598" w:rsidRPr="00E35B3C" w:rsidRDefault="007C6598" w:rsidP="007C6598">
            <w:pPr>
              <w:widowControl/>
              <w:spacing w:line="360" w:lineRule="exact"/>
              <w:jc w:val="center"/>
              <w:rPr>
                <w:rFonts w:eastAsia="標楷體"/>
                <w:color w:val="943634" w:themeColor="accent2" w:themeShade="BF"/>
                <w:kern w:val="0"/>
                <w:sz w:val="28"/>
                <w:szCs w:val="28"/>
              </w:rPr>
            </w:pPr>
            <w:r w:rsidRPr="00E35B3C">
              <w:rPr>
                <w:rFonts w:eastAsia="標楷體"/>
                <w:color w:val="943634" w:themeColor="accent2" w:themeShade="BF"/>
                <w:kern w:val="0"/>
                <w:sz w:val="28"/>
                <w:szCs w:val="28"/>
              </w:rPr>
              <w:t>30</w:t>
            </w:r>
          </w:p>
        </w:tc>
      </w:tr>
    </w:tbl>
    <w:p w:rsidR="007C6598" w:rsidRPr="00E35B3C" w:rsidRDefault="007C6598" w:rsidP="007C6598">
      <w:pPr>
        <w:widowControl/>
        <w:spacing w:line="400" w:lineRule="exact"/>
        <w:rPr>
          <w:rFonts w:eastAsia="標楷體"/>
          <w:color w:val="000000"/>
          <w:kern w:val="0"/>
        </w:rPr>
      </w:pPr>
      <w:r w:rsidRPr="00E35B3C">
        <w:rPr>
          <w:rFonts w:eastAsia="標楷體" w:hAnsi="標楷體"/>
          <w:color w:val="000000"/>
          <w:kern w:val="0"/>
        </w:rPr>
        <w:t>註</w:t>
      </w:r>
      <w:r w:rsidRPr="00E35B3C">
        <w:rPr>
          <w:rFonts w:eastAsia="標楷體"/>
          <w:color w:val="000000"/>
          <w:kern w:val="0"/>
        </w:rPr>
        <w:t xml:space="preserve">: </w:t>
      </w:r>
      <w:r w:rsidRPr="00E35B3C">
        <w:rPr>
          <w:rFonts w:eastAsia="標楷體" w:hAnsi="標楷體"/>
          <w:color w:val="000000"/>
          <w:kern w:val="0"/>
        </w:rPr>
        <w:t>「</w:t>
      </w:r>
      <w:r w:rsidRPr="00E35B3C">
        <w:rPr>
          <w:rFonts w:eastAsia="標楷體"/>
          <w:color w:val="000000"/>
          <w:kern w:val="0"/>
        </w:rPr>
        <w:t>i</w:t>
      </w:r>
      <w:r w:rsidRPr="00E35B3C">
        <w:rPr>
          <w:rFonts w:eastAsia="標楷體" w:hAnsi="標楷體"/>
          <w:color w:val="000000"/>
          <w:kern w:val="0"/>
        </w:rPr>
        <w:t>」：智慧公車，可以用手機查詢公車動態</w:t>
      </w:r>
    </w:p>
    <w:p w:rsidR="007C6598" w:rsidRPr="00E35B3C" w:rsidRDefault="007C6598" w:rsidP="007C6598">
      <w:pPr>
        <w:widowControl/>
        <w:spacing w:line="400" w:lineRule="exact"/>
        <w:rPr>
          <w:rFonts w:eastAsia="標楷體"/>
          <w:color w:val="000000"/>
          <w:kern w:val="0"/>
        </w:rPr>
      </w:pPr>
      <w:r w:rsidRPr="00E35B3C">
        <w:rPr>
          <w:rFonts w:eastAsia="標楷體"/>
          <w:color w:val="000000"/>
          <w:kern w:val="0"/>
        </w:rPr>
        <w:t xml:space="preserve">    </w:t>
      </w:r>
      <w:r w:rsidRPr="00E35B3C">
        <w:rPr>
          <w:rFonts w:eastAsia="標楷體" w:hAnsi="標楷體"/>
          <w:color w:val="000000"/>
          <w:kern w:val="0"/>
        </w:rPr>
        <w:t>「</w:t>
      </w:r>
      <w:r w:rsidRPr="00E35B3C">
        <w:rPr>
          <w:rFonts w:eastAsia="標楷體"/>
          <w:color w:val="000000"/>
          <w:kern w:val="0"/>
        </w:rPr>
        <w:t>3</w:t>
      </w:r>
      <w:r w:rsidRPr="00E35B3C">
        <w:rPr>
          <w:rFonts w:eastAsia="標楷體" w:hAnsi="標楷體"/>
          <w:color w:val="000000"/>
          <w:kern w:val="0"/>
        </w:rPr>
        <w:t>」：搭乘編號</w:t>
      </w:r>
      <w:r w:rsidRPr="00E35B3C">
        <w:rPr>
          <w:rFonts w:eastAsia="標楷體"/>
          <w:color w:val="000000"/>
          <w:kern w:val="0"/>
        </w:rPr>
        <w:t>300</w:t>
      </w:r>
      <w:r w:rsidRPr="00E35B3C">
        <w:rPr>
          <w:rFonts w:eastAsia="標楷體" w:hAnsi="標楷體"/>
          <w:color w:val="000000"/>
          <w:kern w:val="0"/>
        </w:rPr>
        <w:t>號以下的台中市市區公車</w:t>
      </w:r>
    </w:p>
    <w:p w:rsidR="007C6598" w:rsidRPr="00E35B3C" w:rsidRDefault="007C6598" w:rsidP="007C6598">
      <w:pPr>
        <w:widowControl/>
        <w:spacing w:line="400" w:lineRule="exact"/>
        <w:rPr>
          <w:rFonts w:eastAsia="標楷體"/>
          <w:color w:val="000000"/>
          <w:kern w:val="0"/>
        </w:rPr>
      </w:pPr>
      <w:r w:rsidRPr="00E35B3C">
        <w:rPr>
          <w:rFonts w:eastAsia="標楷體"/>
          <w:color w:val="000000"/>
          <w:kern w:val="0"/>
        </w:rPr>
        <w:t xml:space="preserve">    </w:t>
      </w:r>
      <w:r w:rsidRPr="00E35B3C">
        <w:rPr>
          <w:rFonts w:eastAsia="標楷體" w:hAnsi="標楷體"/>
          <w:color w:val="000000"/>
          <w:kern w:val="0"/>
        </w:rPr>
        <w:t>「</w:t>
      </w:r>
      <w:r w:rsidRPr="00E35B3C">
        <w:rPr>
          <w:rFonts w:eastAsia="標楷體"/>
          <w:color w:val="000000"/>
          <w:kern w:val="0"/>
        </w:rPr>
        <w:t>8</w:t>
      </w:r>
      <w:r w:rsidRPr="00E35B3C">
        <w:rPr>
          <w:rFonts w:eastAsia="標楷體" w:hAnsi="標楷體"/>
          <w:color w:val="000000"/>
          <w:kern w:val="0"/>
        </w:rPr>
        <w:t>」：享有每趟前</w:t>
      </w:r>
      <w:r w:rsidRPr="00E35B3C">
        <w:rPr>
          <w:rFonts w:eastAsia="標楷體"/>
          <w:color w:val="000000"/>
          <w:kern w:val="0"/>
        </w:rPr>
        <w:t>8</w:t>
      </w:r>
      <w:r w:rsidRPr="00E35B3C">
        <w:rPr>
          <w:rFonts w:eastAsia="標楷體" w:hAnsi="標楷體"/>
          <w:color w:val="000000"/>
          <w:kern w:val="0"/>
        </w:rPr>
        <w:t>公里（</w:t>
      </w:r>
      <w:r w:rsidRPr="00E35B3C">
        <w:rPr>
          <w:rFonts w:eastAsia="標楷體"/>
          <w:color w:val="000000"/>
          <w:kern w:val="0"/>
        </w:rPr>
        <w:t>20</w:t>
      </w:r>
      <w:r w:rsidRPr="00E35B3C">
        <w:rPr>
          <w:rFonts w:eastAsia="標楷體" w:hAnsi="標楷體"/>
          <w:color w:val="000000"/>
          <w:kern w:val="0"/>
        </w:rPr>
        <w:t>元）免費的優惠</w:t>
      </w:r>
    </w:p>
    <w:p w:rsidR="007C6598" w:rsidRPr="00E35B3C" w:rsidRDefault="007C6598" w:rsidP="007C6598">
      <w:pPr>
        <w:widowControl/>
        <w:spacing w:line="400" w:lineRule="exact"/>
        <w:rPr>
          <w:kern w:val="0"/>
        </w:rPr>
      </w:pPr>
      <w:r w:rsidRPr="00E35B3C">
        <w:rPr>
          <w:rFonts w:eastAsia="標楷體"/>
          <w:color w:val="000000"/>
          <w:kern w:val="0"/>
        </w:rPr>
        <w:t xml:space="preserve">    </w:t>
      </w:r>
      <w:r w:rsidRPr="00E35B3C">
        <w:rPr>
          <w:rFonts w:eastAsia="標楷體" w:hAnsi="標楷體"/>
          <w:color w:val="000000"/>
          <w:kern w:val="0"/>
        </w:rPr>
        <w:t>「</w:t>
      </w:r>
      <w:r w:rsidRPr="00E35B3C">
        <w:rPr>
          <w:rFonts w:eastAsia="標楷體"/>
          <w:color w:val="000000"/>
          <w:kern w:val="0"/>
        </w:rPr>
        <w:t>4</w:t>
      </w:r>
      <w:r w:rsidRPr="00E35B3C">
        <w:rPr>
          <w:rFonts w:eastAsia="標楷體" w:hAnsi="標楷體"/>
          <w:color w:val="000000"/>
          <w:kern w:val="0"/>
        </w:rPr>
        <w:t>」：悠遊卡、台灣通、高捷卡、ＥＴＣ四卡通用</w:t>
      </w:r>
    </w:p>
    <w:p w:rsidR="000A2F50" w:rsidRPr="00E35B3C" w:rsidRDefault="00A83928" w:rsidP="00C363AB">
      <w:pPr>
        <w:widowControl/>
        <w:spacing w:line="360" w:lineRule="auto"/>
        <w:rPr>
          <w:rFonts w:eastAsia="標楷體"/>
          <w:color w:val="FF6600"/>
          <w:sz w:val="28"/>
          <w:szCs w:val="28"/>
        </w:rPr>
      </w:pPr>
      <w:r w:rsidRPr="00E35B3C">
        <w:rPr>
          <w:rFonts w:eastAsia="標楷體" w:hAnsi="標楷體"/>
          <w:color w:val="FF6600"/>
          <w:sz w:val="28"/>
          <w:szCs w:val="28"/>
        </w:rPr>
        <w:t>三、行車安全</w:t>
      </w:r>
    </w:p>
    <w:p w:rsidR="000A2F50" w:rsidRPr="00E35B3C" w:rsidRDefault="00AF293B" w:rsidP="00C363AB">
      <w:pPr>
        <w:widowControl/>
        <w:spacing w:line="360" w:lineRule="auto"/>
        <w:rPr>
          <w:rFonts w:eastAsia="標楷體"/>
          <w:color w:val="339966"/>
        </w:rPr>
      </w:pPr>
      <w:r w:rsidRPr="00E35B3C">
        <w:rPr>
          <w:rFonts w:eastAsia="標楷體"/>
          <w:color w:val="339966"/>
        </w:rPr>
        <w:t>(</w:t>
      </w:r>
      <w:r w:rsidRPr="00E35B3C">
        <w:rPr>
          <w:rFonts w:eastAsia="標楷體" w:hAnsi="標楷體"/>
          <w:color w:val="339966"/>
        </w:rPr>
        <w:t>一</w:t>
      </w:r>
      <w:r w:rsidRPr="00E35B3C">
        <w:rPr>
          <w:rFonts w:eastAsia="標楷體"/>
          <w:color w:val="339966"/>
        </w:rPr>
        <w:t>)</w:t>
      </w:r>
      <w:r w:rsidRPr="00E35B3C">
        <w:rPr>
          <w:rFonts w:eastAsia="標楷體" w:hAnsi="標楷體"/>
          <w:color w:val="339966"/>
        </w:rPr>
        <w:t>騎乘機車要戴安全帽，不酒後開</w:t>
      </w:r>
      <w:r w:rsidRPr="00E35B3C">
        <w:rPr>
          <w:rFonts w:eastAsia="標楷體"/>
          <w:color w:val="339966"/>
        </w:rPr>
        <w:t>(</w:t>
      </w:r>
      <w:r w:rsidRPr="00E35B3C">
        <w:rPr>
          <w:rFonts w:eastAsia="標楷體" w:hAnsi="標楷體"/>
          <w:color w:val="339966"/>
        </w:rPr>
        <w:t>騎</w:t>
      </w:r>
      <w:r w:rsidRPr="00E35B3C">
        <w:rPr>
          <w:rFonts w:eastAsia="標楷體"/>
          <w:color w:val="339966"/>
        </w:rPr>
        <w:t>)</w:t>
      </w:r>
      <w:r w:rsidRPr="00E35B3C">
        <w:rPr>
          <w:rFonts w:eastAsia="標楷體" w:hAnsi="標楷體"/>
          <w:color w:val="339966"/>
        </w:rPr>
        <w:t>車，不超速、飆車，以維生命安全。</w:t>
      </w:r>
    </w:p>
    <w:p w:rsidR="000A2F50" w:rsidRPr="00E35B3C" w:rsidRDefault="00AF293B" w:rsidP="00C363AB">
      <w:pPr>
        <w:widowControl/>
        <w:spacing w:line="360" w:lineRule="auto"/>
        <w:rPr>
          <w:rFonts w:eastAsia="標楷體"/>
          <w:color w:val="339966"/>
        </w:rPr>
      </w:pPr>
      <w:r w:rsidRPr="00E35B3C">
        <w:rPr>
          <w:rFonts w:eastAsia="標楷體"/>
          <w:color w:val="339966"/>
        </w:rPr>
        <w:t>(</w:t>
      </w:r>
      <w:r w:rsidRPr="00E35B3C">
        <w:rPr>
          <w:rFonts w:eastAsia="標楷體" w:hAnsi="標楷體"/>
          <w:color w:val="339966"/>
        </w:rPr>
        <w:t>二</w:t>
      </w:r>
      <w:r w:rsidRPr="00E35B3C">
        <w:rPr>
          <w:rFonts w:eastAsia="標楷體"/>
          <w:color w:val="339966"/>
        </w:rPr>
        <w:t>)</w:t>
      </w:r>
      <w:r w:rsidRPr="00E35B3C">
        <w:rPr>
          <w:rFonts w:eastAsia="標楷體" w:hAnsi="標楷體"/>
          <w:color w:val="339966"/>
        </w:rPr>
        <w:t>交通事故處理五口訣：</w:t>
      </w:r>
    </w:p>
    <w:p w:rsidR="000A2F50" w:rsidRPr="00E35B3C" w:rsidRDefault="00AF293B" w:rsidP="00AF293B">
      <w:pPr>
        <w:widowControl/>
        <w:spacing w:line="360" w:lineRule="auto"/>
        <w:ind w:leftChars="200" w:left="480"/>
        <w:rPr>
          <w:rFonts w:eastAsia="標楷體"/>
          <w:color w:val="339966"/>
        </w:rPr>
      </w:pPr>
      <w:r w:rsidRPr="00E35B3C">
        <w:rPr>
          <w:rFonts w:eastAsia="標楷體"/>
          <w:color w:val="339966"/>
        </w:rPr>
        <w:t>1.</w:t>
      </w:r>
      <w:r w:rsidRPr="00E35B3C">
        <w:rPr>
          <w:rFonts w:eastAsia="標楷體" w:hAnsi="標楷體"/>
          <w:color w:val="339966"/>
        </w:rPr>
        <w:t>放</w:t>
      </w:r>
      <w:r w:rsidRPr="00E35B3C">
        <w:rPr>
          <w:rFonts w:eastAsia="標楷體"/>
          <w:color w:val="339966"/>
        </w:rPr>
        <w:t>-</w:t>
      </w:r>
      <w:r w:rsidRPr="00E35B3C">
        <w:rPr>
          <w:rFonts w:eastAsia="標楷體" w:hAnsi="標楷體"/>
          <w:color w:val="339966"/>
        </w:rPr>
        <w:t>車後放置警告標誌</w:t>
      </w:r>
    </w:p>
    <w:p w:rsidR="007C6598" w:rsidRPr="00E35B3C" w:rsidRDefault="00AF293B" w:rsidP="00AF293B">
      <w:pPr>
        <w:widowControl/>
        <w:spacing w:line="360" w:lineRule="auto"/>
        <w:ind w:leftChars="200" w:left="480"/>
        <w:rPr>
          <w:rFonts w:eastAsia="標楷體"/>
          <w:color w:val="339966"/>
        </w:rPr>
      </w:pPr>
      <w:r w:rsidRPr="00E35B3C">
        <w:rPr>
          <w:rFonts w:eastAsia="標楷體"/>
          <w:color w:val="339966"/>
        </w:rPr>
        <w:t>2.</w:t>
      </w:r>
      <w:r w:rsidRPr="00E35B3C">
        <w:rPr>
          <w:rFonts w:eastAsia="標楷體" w:hAnsi="標楷體"/>
          <w:color w:val="339966"/>
        </w:rPr>
        <w:t>撥</w:t>
      </w:r>
      <w:r w:rsidRPr="00E35B3C">
        <w:rPr>
          <w:rFonts w:eastAsia="標楷體"/>
          <w:color w:val="339966"/>
        </w:rPr>
        <w:t>-</w:t>
      </w:r>
      <w:r w:rsidRPr="00E35B3C">
        <w:rPr>
          <w:rFonts w:eastAsia="標楷體" w:hAnsi="標楷體"/>
          <w:color w:val="339966"/>
        </w:rPr>
        <w:t>受傷送醫救護</w:t>
      </w:r>
      <w:r w:rsidRPr="00E35B3C">
        <w:rPr>
          <w:rFonts w:eastAsia="標楷體"/>
          <w:color w:val="339966"/>
        </w:rPr>
        <w:t>119</w:t>
      </w:r>
    </w:p>
    <w:p w:rsidR="009236B1" w:rsidRPr="00E35B3C" w:rsidRDefault="00AF293B" w:rsidP="00AF293B">
      <w:pPr>
        <w:widowControl/>
        <w:spacing w:line="360" w:lineRule="auto"/>
        <w:ind w:leftChars="200" w:left="480"/>
        <w:rPr>
          <w:rFonts w:eastAsia="標楷體"/>
          <w:color w:val="339966"/>
        </w:rPr>
      </w:pPr>
      <w:r w:rsidRPr="00E35B3C">
        <w:rPr>
          <w:rFonts w:eastAsia="標楷體"/>
          <w:color w:val="339966"/>
        </w:rPr>
        <w:t>3.</w:t>
      </w:r>
      <w:r w:rsidRPr="00E35B3C">
        <w:rPr>
          <w:rFonts w:eastAsia="標楷體" w:hAnsi="標楷體"/>
          <w:color w:val="339966"/>
        </w:rPr>
        <w:t>報</w:t>
      </w:r>
      <w:r w:rsidRPr="00E35B3C">
        <w:rPr>
          <w:rFonts w:eastAsia="標楷體"/>
          <w:color w:val="339966"/>
        </w:rPr>
        <w:t>-</w:t>
      </w:r>
      <w:r w:rsidRPr="00E35B3C">
        <w:rPr>
          <w:rFonts w:eastAsia="標楷體" w:hAnsi="標楷體"/>
          <w:color w:val="339966"/>
        </w:rPr>
        <w:t>報警</w:t>
      </w:r>
      <w:r w:rsidRPr="00E35B3C">
        <w:rPr>
          <w:rFonts w:eastAsia="標楷體"/>
          <w:color w:val="339966"/>
        </w:rPr>
        <w:t>110</w:t>
      </w:r>
      <w:r w:rsidRPr="00E35B3C">
        <w:rPr>
          <w:rFonts w:eastAsia="標楷體" w:hAnsi="標楷體"/>
          <w:color w:val="339966"/>
        </w:rPr>
        <w:t>回報教官</w:t>
      </w:r>
    </w:p>
    <w:p w:rsidR="00AF293B" w:rsidRPr="00E35B3C" w:rsidRDefault="00AF293B" w:rsidP="00AF293B">
      <w:pPr>
        <w:widowControl/>
        <w:spacing w:line="360" w:lineRule="auto"/>
        <w:ind w:leftChars="200" w:left="480"/>
        <w:rPr>
          <w:rFonts w:eastAsia="標楷體"/>
          <w:color w:val="339966"/>
        </w:rPr>
      </w:pPr>
      <w:r w:rsidRPr="00E35B3C">
        <w:rPr>
          <w:rFonts w:eastAsia="標楷體"/>
          <w:color w:val="339966"/>
        </w:rPr>
        <w:t>4.</w:t>
      </w:r>
      <w:r w:rsidRPr="00E35B3C">
        <w:rPr>
          <w:rFonts w:eastAsia="標楷體" w:hAnsi="標楷體"/>
          <w:color w:val="339966"/>
        </w:rPr>
        <w:t>畫</w:t>
      </w:r>
      <w:r w:rsidRPr="00E35B3C">
        <w:rPr>
          <w:rFonts w:eastAsia="標楷體"/>
          <w:color w:val="339966"/>
        </w:rPr>
        <w:t>-</w:t>
      </w:r>
      <w:r w:rsidRPr="00E35B3C">
        <w:rPr>
          <w:rFonts w:eastAsia="標楷體" w:hAnsi="標楷體"/>
          <w:color w:val="339966"/>
        </w:rPr>
        <w:t>事故現場拍照畫線</w:t>
      </w:r>
    </w:p>
    <w:p w:rsidR="00AF293B" w:rsidRPr="00E35B3C" w:rsidRDefault="00AF293B" w:rsidP="00AF293B">
      <w:pPr>
        <w:widowControl/>
        <w:spacing w:line="360" w:lineRule="auto"/>
        <w:ind w:leftChars="200" w:left="480"/>
        <w:rPr>
          <w:rFonts w:eastAsia="標楷體"/>
          <w:color w:val="339966"/>
        </w:rPr>
      </w:pPr>
      <w:r w:rsidRPr="00E35B3C">
        <w:rPr>
          <w:rFonts w:eastAsia="標楷體"/>
          <w:color w:val="339966"/>
        </w:rPr>
        <w:t>5.</w:t>
      </w:r>
      <w:r w:rsidRPr="00E35B3C">
        <w:rPr>
          <w:rFonts w:eastAsia="標楷體" w:hAnsi="標楷體"/>
          <w:color w:val="339966"/>
        </w:rPr>
        <w:t>等</w:t>
      </w:r>
      <w:r w:rsidRPr="00E35B3C">
        <w:rPr>
          <w:rFonts w:eastAsia="標楷體"/>
          <w:color w:val="339966"/>
        </w:rPr>
        <w:t>-</w:t>
      </w:r>
      <w:r w:rsidRPr="00E35B3C">
        <w:rPr>
          <w:rFonts w:eastAsia="標楷體" w:hAnsi="標楷體"/>
          <w:color w:val="339966"/>
        </w:rPr>
        <w:t>不私下和解等警察</w:t>
      </w:r>
    </w:p>
    <w:p w:rsidR="00CA71A0" w:rsidRPr="00E35B3C" w:rsidRDefault="009236B1" w:rsidP="00CA71A0">
      <w:pPr>
        <w:widowControl/>
        <w:spacing w:line="360" w:lineRule="auto"/>
        <w:jc w:val="both"/>
        <w:rPr>
          <w:rFonts w:eastAsia="標楷體"/>
          <w:color w:val="339966"/>
        </w:rPr>
      </w:pPr>
      <w:r w:rsidRPr="00E35B3C">
        <w:rPr>
          <w:rFonts w:eastAsia="標楷體"/>
          <w:color w:val="339966"/>
        </w:rPr>
        <w:t xml:space="preserve"> </w:t>
      </w:r>
      <w:r w:rsidR="00CA71A0" w:rsidRPr="00E35B3C">
        <w:rPr>
          <w:rFonts w:eastAsia="標楷體"/>
          <w:color w:val="339966"/>
        </w:rPr>
        <w:t>(</w:t>
      </w:r>
      <w:r w:rsidR="00CA71A0" w:rsidRPr="00E35B3C">
        <w:rPr>
          <w:rFonts w:eastAsia="標楷體" w:hAnsi="標楷體"/>
          <w:color w:val="339966"/>
        </w:rPr>
        <w:t>三</w:t>
      </w:r>
      <w:r w:rsidR="00CA71A0" w:rsidRPr="00E35B3C">
        <w:rPr>
          <w:rFonts w:eastAsia="標楷體"/>
          <w:color w:val="339966"/>
        </w:rPr>
        <w:t>)</w:t>
      </w:r>
      <w:r w:rsidR="00CA71A0" w:rsidRPr="00E35B3C">
        <w:rPr>
          <w:rFonts w:eastAsia="標楷體" w:hAnsi="標楷體"/>
          <w:color w:val="339966"/>
        </w:rPr>
        <w:t>安全照護</w:t>
      </w:r>
      <w:r w:rsidR="00CA71A0" w:rsidRPr="00E35B3C">
        <w:rPr>
          <w:rFonts w:eastAsia="標楷體"/>
          <w:color w:val="339966"/>
        </w:rPr>
        <w:t>24</w:t>
      </w:r>
      <w:r w:rsidR="00CA71A0" w:rsidRPr="00E35B3C">
        <w:rPr>
          <w:rFonts w:eastAsia="標楷體" w:hAnsi="標楷體"/>
          <w:color w:val="339966"/>
        </w:rPr>
        <w:t>小時不打烊</w:t>
      </w:r>
    </w:p>
    <w:p w:rsidR="00CA71A0" w:rsidRPr="00E35B3C" w:rsidRDefault="00CA71A0" w:rsidP="00B809FA">
      <w:pPr>
        <w:widowControl/>
        <w:spacing w:line="360" w:lineRule="auto"/>
        <w:ind w:leftChars="200" w:left="480"/>
        <w:jc w:val="both"/>
        <w:rPr>
          <w:rFonts w:eastAsia="標楷體"/>
          <w:color w:val="339966"/>
        </w:rPr>
      </w:pPr>
      <w:r w:rsidRPr="00E35B3C">
        <w:rPr>
          <w:rFonts w:eastAsia="標楷體" w:hAnsi="標楷體"/>
          <w:color w:val="339966"/>
        </w:rPr>
        <w:t>軍訓室：</w:t>
      </w:r>
      <w:r w:rsidRPr="00E35B3C">
        <w:rPr>
          <w:rFonts w:eastAsia="標楷體"/>
          <w:color w:val="339966"/>
        </w:rPr>
        <w:t>0921-382470</w:t>
      </w:r>
    </w:p>
    <w:p w:rsidR="00CA71A0" w:rsidRPr="00E35B3C" w:rsidRDefault="00CA71A0" w:rsidP="00B809FA">
      <w:pPr>
        <w:widowControl/>
        <w:spacing w:line="360" w:lineRule="auto"/>
        <w:ind w:leftChars="200" w:left="480"/>
        <w:jc w:val="both"/>
        <w:rPr>
          <w:rFonts w:eastAsia="標楷體"/>
          <w:color w:val="339966"/>
        </w:rPr>
      </w:pPr>
      <w:r w:rsidRPr="00E35B3C">
        <w:rPr>
          <w:rFonts w:eastAsia="標楷體" w:hAnsi="標楷體"/>
          <w:color w:val="339966"/>
        </w:rPr>
        <w:t>校警隊：分機</w:t>
      </w:r>
      <w:r w:rsidRPr="00E35B3C">
        <w:rPr>
          <w:rFonts w:eastAsia="標楷體"/>
          <w:color w:val="339966"/>
        </w:rPr>
        <w:t>11370</w:t>
      </w:r>
      <w:r w:rsidRPr="00E35B3C">
        <w:rPr>
          <w:rFonts w:eastAsia="標楷體" w:hAnsi="標楷體"/>
          <w:color w:val="339966"/>
        </w:rPr>
        <w:t>、</w:t>
      </w:r>
      <w:r w:rsidRPr="00E35B3C">
        <w:rPr>
          <w:rFonts w:eastAsia="標楷體"/>
          <w:color w:val="339966"/>
        </w:rPr>
        <w:t>29595</w:t>
      </w:r>
      <w:r w:rsidRPr="00E35B3C">
        <w:rPr>
          <w:rFonts w:eastAsia="標楷體" w:hAnsi="標楷體"/>
          <w:color w:val="339966"/>
        </w:rPr>
        <w:t>專線</w:t>
      </w:r>
      <w:r w:rsidRPr="00E35B3C">
        <w:rPr>
          <w:rFonts w:eastAsia="標楷體"/>
          <w:color w:val="339966"/>
        </w:rPr>
        <w:t>04-26529595</w:t>
      </w:r>
    </w:p>
    <w:p w:rsidR="00CA71A0" w:rsidRPr="00E35B3C" w:rsidRDefault="00CA71A0" w:rsidP="00B809FA">
      <w:pPr>
        <w:widowControl/>
        <w:spacing w:line="360" w:lineRule="auto"/>
        <w:ind w:leftChars="200" w:left="480"/>
        <w:jc w:val="both"/>
        <w:rPr>
          <w:rFonts w:eastAsia="標楷體"/>
          <w:color w:val="339966"/>
        </w:rPr>
      </w:pPr>
      <w:r w:rsidRPr="00E35B3C">
        <w:rPr>
          <w:rFonts w:eastAsia="標楷體" w:hAnsi="標楷體"/>
          <w:color w:val="339966"/>
        </w:rPr>
        <w:t>學生宿舍：思高服務台分機</w:t>
      </w:r>
      <w:r w:rsidRPr="00E35B3C">
        <w:rPr>
          <w:rFonts w:eastAsia="標楷體"/>
          <w:color w:val="339966"/>
        </w:rPr>
        <w:t>11254</w:t>
      </w:r>
      <w:r w:rsidRPr="00E35B3C">
        <w:rPr>
          <w:rFonts w:eastAsia="標楷體" w:hAnsi="標楷體"/>
          <w:color w:val="339966"/>
        </w:rPr>
        <w:t>希嘉服務台分機</w:t>
      </w:r>
      <w:r w:rsidRPr="00E35B3C">
        <w:rPr>
          <w:rFonts w:eastAsia="標楷體"/>
          <w:color w:val="339966"/>
        </w:rPr>
        <w:t>11245</w:t>
      </w:r>
    </w:p>
    <w:p w:rsidR="009873EF" w:rsidRPr="00E35B3C" w:rsidRDefault="009873EF" w:rsidP="006A6210">
      <w:pPr>
        <w:rPr>
          <w:rFonts w:eastAsia="標楷體"/>
          <w:b/>
          <w:bCs/>
          <w:color w:val="FF0000"/>
          <w:sz w:val="40"/>
          <w:szCs w:val="40"/>
        </w:rPr>
      </w:pPr>
      <w:r w:rsidRPr="00E35B3C">
        <w:rPr>
          <w:rFonts w:eastAsia="標楷體" w:hAnsi="標楷體"/>
          <w:b/>
          <w:bCs/>
          <w:color w:val="FF0000"/>
          <w:sz w:val="40"/>
          <w:szCs w:val="40"/>
        </w:rPr>
        <w:lastRenderedPageBreak/>
        <w:t>育</w:t>
      </w:r>
    </w:p>
    <w:p w:rsidR="009873EF" w:rsidRPr="00E35B3C" w:rsidRDefault="009873EF" w:rsidP="006A6210">
      <w:pPr>
        <w:rPr>
          <w:rFonts w:eastAsia="標楷體"/>
          <w:color w:val="FF6600"/>
          <w:sz w:val="28"/>
          <w:szCs w:val="28"/>
        </w:rPr>
      </w:pPr>
      <w:r w:rsidRPr="00E35B3C">
        <w:rPr>
          <w:rFonts w:eastAsia="標楷體" w:hAnsi="標楷體"/>
          <w:color w:val="FF6600"/>
          <w:sz w:val="28"/>
          <w:szCs w:val="28"/>
        </w:rPr>
        <w:t>一、如何借閱圖書館書籍？</w:t>
      </w:r>
    </w:p>
    <w:p w:rsidR="009873EF" w:rsidRPr="00E35B3C" w:rsidRDefault="009873EF" w:rsidP="00F66210">
      <w:pPr>
        <w:widowControl/>
        <w:spacing w:line="360" w:lineRule="auto"/>
        <w:rPr>
          <w:rFonts w:eastAsia="標楷體"/>
          <w:color w:val="339966"/>
          <w:kern w:val="0"/>
        </w:rPr>
      </w:pPr>
      <w:r w:rsidRPr="00E35B3C">
        <w:rPr>
          <w:rFonts w:eastAsia="標楷體"/>
          <w:color w:val="339966"/>
          <w:kern w:val="0"/>
        </w:rPr>
        <w:t>(</w:t>
      </w:r>
      <w:r w:rsidRPr="00E35B3C">
        <w:rPr>
          <w:rFonts w:eastAsia="標楷體" w:hAnsi="標楷體"/>
          <w:color w:val="339966"/>
          <w:kern w:val="0"/>
        </w:rPr>
        <w:t>一</w:t>
      </w:r>
      <w:r w:rsidRPr="00E35B3C">
        <w:rPr>
          <w:rFonts w:eastAsia="標楷體"/>
          <w:color w:val="339966"/>
          <w:kern w:val="0"/>
        </w:rPr>
        <w:t>)</w:t>
      </w:r>
      <w:r w:rsidRPr="00E35B3C">
        <w:rPr>
          <w:rFonts w:eastAsia="標楷體"/>
          <w:color w:val="339966"/>
        </w:rPr>
        <w:t xml:space="preserve"> Where</w:t>
      </w:r>
      <w:r w:rsidRPr="00E35B3C">
        <w:rPr>
          <w:rFonts w:eastAsia="標楷體" w:hAnsi="標楷體"/>
          <w:color w:val="339966"/>
          <w:kern w:val="0"/>
        </w:rPr>
        <w:t>：蓋夏圖書館</w:t>
      </w:r>
    </w:p>
    <w:p w:rsidR="009873EF" w:rsidRPr="00E35B3C" w:rsidRDefault="009873EF" w:rsidP="00F66210">
      <w:pPr>
        <w:widowControl/>
        <w:spacing w:line="360" w:lineRule="auto"/>
        <w:rPr>
          <w:rFonts w:eastAsia="標楷體"/>
          <w:color w:val="339966"/>
          <w:kern w:val="0"/>
        </w:rPr>
      </w:pPr>
      <w:r w:rsidRPr="00E35B3C">
        <w:rPr>
          <w:rFonts w:eastAsia="標楷體"/>
          <w:color w:val="339966"/>
          <w:kern w:val="0"/>
        </w:rPr>
        <w:t>(</w:t>
      </w:r>
      <w:r w:rsidRPr="00E35B3C">
        <w:rPr>
          <w:rFonts w:eastAsia="標楷體" w:hAnsi="標楷體"/>
          <w:color w:val="339966"/>
          <w:kern w:val="0"/>
        </w:rPr>
        <w:t>二</w:t>
      </w:r>
      <w:r w:rsidRPr="00E35B3C">
        <w:rPr>
          <w:rFonts w:eastAsia="標楷體"/>
          <w:color w:val="339966"/>
          <w:kern w:val="0"/>
        </w:rPr>
        <w:t>)</w:t>
      </w:r>
      <w:r w:rsidRPr="00E35B3C">
        <w:rPr>
          <w:rFonts w:eastAsia="標楷體"/>
          <w:color w:val="339966"/>
        </w:rPr>
        <w:t xml:space="preserve"> What</w:t>
      </w:r>
      <w:r w:rsidRPr="00E35B3C">
        <w:rPr>
          <w:rFonts w:eastAsia="標楷體" w:hAnsi="標楷體"/>
          <w:color w:val="339966"/>
          <w:kern w:val="0"/>
        </w:rPr>
        <w:t>：連結圖書館館藏查詢系統</w:t>
      </w:r>
    </w:p>
    <w:tbl>
      <w:tblPr>
        <w:tblW w:w="8910" w:type="dxa"/>
        <w:tblCellMar>
          <w:left w:w="0" w:type="dxa"/>
          <w:right w:w="0" w:type="dxa"/>
        </w:tblCellMar>
        <w:tblLook w:val="0000"/>
      </w:tblPr>
      <w:tblGrid>
        <w:gridCol w:w="8910"/>
      </w:tblGrid>
      <w:tr w:rsidR="009873EF" w:rsidRPr="00E35B3C">
        <w:trPr>
          <w:trHeight w:val="450"/>
        </w:trPr>
        <w:tc>
          <w:tcPr>
            <w:tcW w:w="8805" w:type="dxa"/>
            <w:tcBorders>
              <w:top w:val="nil"/>
              <w:left w:val="nil"/>
              <w:bottom w:val="nil"/>
              <w:right w:val="nil"/>
            </w:tcBorders>
            <w:tcMar>
              <w:top w:w="15" w:type="dxa"/>
              <w:left w:w="15" w:type="dxa"/>
              <w:bottom w:w="15" w:type="dxa"/>
              <w:right w:w="15" w:type="dxa"/>
            </w:tcMar>
            <w:vAlign w:val="center"/>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tblPr>
            <w:tblGrid>
              <w:gridCol w:w="8874"/>
            </w:tblGrid>
            <w:tr w:rsidR="009873EF" w:rsidRPr="00E35B3C">
              <w:trPr>
                <w:trHeight w:val="450"/>
                <w:jc w:val="center"/>
              </w:trPr>
              <w:tc>
                <w:tcPr>
                  <w:tcW w:w="0" w:type="auto"/>
                  <w:tcBorders>
                    <w:top w:val="outset" w:sz="2" w:space="0" w:color="auto"/>
                    <w:left w:val="outset" w:sz="2" w:space="0" w:color="auto"/>
                    <w:bottom w:val="outset" w:sz="2" w:space="0" w:color="auto"/>
                    <w:right w:val="outset" w:sz="2" w:space="0" w:color="auto"/>
                  </w:tcBorders>
                  <w:vAlign w:val="center"/>
                </w:tcPr>
                <w:p w:rsidR="009873EF" w:rsidRPr="00E35B3C" w:rsidRDefault="009873EF" w:rsidP="00C57E21">
                  <w:pPr>
                    <w:widowControl/>
                    <w:spacing w:before="100" w:beforeAutospacing="1" w:after="100" w:afterAutospacing="1" w:line="360" w:lineRule="atLeast"/>
                    <w:rPr>
                      <w:rFonts w:eastAsia="標楷體"/>
                      <w:color w:val="444444"/>
                      <w:spacing w:val="30"/>
                      <w:kern w:val="0"/>
                    </w:rPr>
                  </w:pPr>
                  <w:r w:rsidRPr="00E35B3C">
                    <w:rPr>
                      <w:rFonts w:eastAsia="標楷體" w:hAnsi="標楷體"/>
                      <w:color w:val="444444"/>
                      <w:spacing w:val="30"/>
                      <w:kern w:val="0"/>
                    </w:rPr>
                    <w:t>欲借閱資料，請連結蓋夏圖書館「</w:t>
                  </w:r>
                  <w:hyperlink r:id="rId12" w:tgtFrame="_blank" w:history="1">
                    <w:r w:rsidRPr="00E35B3C">
                      <w:rPr>
                        <w:rFonts w:eastAsia="標楷體" w:hAnsi="標楷體"/>
                        <w:color w:val="333333"/>
                        <w:spacing w:val="30"/>
                        <w:kern w:val="0"/>
                        <w:u w:val="single"/>
                      </w:rPr>
                      <w:t>館藏查詢系統</w:t>
                    </w:r>
                  </w:hyperlink>
                  <w:r w:rsidRPr="00E35B3C">
                    <w:rPr>
                      <w:rFonts w:eastAsia="標楷體" w:hAnsi="標楷體"/>
                      <w:color w:val="444444"/>
                      <w:spacing w:val="30"/>
                      <w:kern w:val="0"/>
                    </w:rPr>
                    <w:t>」，確認該書是否可借閱，若需借閱請抄下該書放置樓層及索書號，至所在位置取書，借閱時請親自憑教職員或學生證至圖書館一樓流通服務櫃台或使用自助借書機辦理借書手續。</w:t>
                  </w:r>
                  <w:r w:rsidRPr="00E35B3C">
                    <w:rPr>
                      <w:rFonts w:eastAsia="標楷體"/>
                      <w:color w:val="444444"/>
                      <w:spacing w:val="30"/>
                      <w:kern w:val="0"/>
                    </w:rPr>
                    <w:br/>
                  </w:r>
                  <w:r w:rsidRPr="00E35B3C">
                    <w:rPr>
                      <w:rFonts w:eastAsia="標楷體" w:hAnsi="標楷體"/>
                      <w:color w:val="444444"/>
                      <w:spacing w:val="30"/>
                      <w:kern w:val="0"/>
                    </w:rPr>
                    <w:t>學生可借閱權限說明如下：</w:t>
                  </w:r>
                </w:p>
              </w:tc>
            </w:tr>
          </w:tbl>
          <w:p w:rsidR="009873EF" w:rsidRPr="00E35B3C" w:rsidRDefault="009873EF" w:rsidP="00C57E21">
            <w:pPr>
              <w:widowControl/>
              <w:spacing w:line="360" w:lineRule="atLeast"/>
              <w:jc w:val="center"/>
              <w:rPr>
                <w:rFonts w:eastAsia="標楷體"/>
                <w:color w:val="444444"/>
                <w:spacing w:val="30"/>
                <w:kern w:val="0"/>
                <w:sz w:val="20"/>
                <w:szCs w:val="20"/>
              </w:rPr>
            </w:pPr>
          </w:p>
        </w:tc>
      </w:tr>
      <w:tr w:rsidR="009873EF" w:rsidRPr="00E35B3C">
        <w:trPr>
          <w:trHeight w:val="450"/>
        </w:trPr>
        <w:tc>
          <w:tcPr>
            <w:tcW w:w="8040" w:type="dxa"/>
            <w:tcBorders>
              <w:top w:val="nil"/>
              <w:left w:val="nil"/>
              <w:bottom w:val="nil"/>
              <w:right w:val="nil"/>
            </w:tcBorders>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流通櫃台可借閱資料與權限一覽表</w:t>
            </w:r>
          </w:p>
        </w:tc>
      </w:tr>
    </w:tbl>
    <w:p w:rsidR="009873EF" w:rsidRPr="00E35B3C" w:rsidRDefault="009873EF" w:rsidP="00F66210">
      <w:pPr>
        <w:widowControl/>
        <w:rPr>
          <w:rFonts w:eastAsia="標楷體"/>
          <w:vanish/>
          <w:color w:val="444444"/>
          <w:spacing w:val="15"/>
          <w:kern w:val="0"/>
          <w:sz w:val="22"/>
          <w:szCs w:val="22"/>
        </w:rPr>
      </w:pPr>
    </w:p>
    <w:tbl>
      <w:tblPr>
        <w:tblW w:w="9015" w:type="dxa"/>
        <w:tblCellMar>
          <w:left w:w="0" w:type="dxa"/>
          <w:right w:w="0" w:type="dxa"/>
        </w:tblCellMar>
        <w:tblLook w:val="0000"/>
      </w:tblPr>
      <w:tblGrid>
        <w:gridCol w:w="1425"/>
        <w:gridCol w:w="1257"/>
        <w:gridCol w:w="1196"/>
        <w:gridCol w:w="1288"/>
        <w:gridCol w:w="1288"/>
        <w:gridCol w:w="1349"/>
        <w:gridCol w:w="1212"/>
      </w:tblGrid>
      <w:tr w:rsidR="009873EF" w:rsidRPr="00E35B3C">
        <w:trPr>
          <w:trHeight w:val="450"/>
        </w:trPr>
        <w:tc>
          <w:tcPr>
            <w:tcW w:w="2682" w:type="dxa"/>
            <w:gridSpan w:val="2"/>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流通櫃台辦理</w:t>
            </w:r>
          </w:p>
        </w:tc>
        <w:tc>
          <w:tcPr>
            <w:tcW w:w="6333" w:type="dxa"/>
            <w:gridSpan w:val="5"/>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身份</w:t>
            </w:r>
          </w:p>
        </w:tc>
      </w:tr>
      <w:tr w:rsidR="009873EF" w:rsidRPr="00E35B3C">
        <w:trPr>
          <w:trHeight w:val="450"/>
        </w:trPr>
        <w:tc>
          <w:tcPr>
            <w:tcW w:w="1425" w:type="dxa"/>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資料類型</w:t>
            </w:r>
          </w:p>
        </w:tc>
        <w:tc>
          <w:tcPr>
            <w:tcW w:w="1257" w:type="dxa"/>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權限</w:t>
            </w:r>
          </w:p>
        </w:tc>
        <w:tc>
          <w:tcPr>
            <w:tcW w:w="1196" w:type="dxa"/>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博士生</w:t>
            </w:r>
          </w:p>
        </w:tc>
        <w:tc>
          <w:tcPr>
            <w:tcW w:w="1288" w:type="dxa"/>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碩士生</w:t>
            </w:r>
          </w:p>
        </w:tc>
        <w:tc>
          <w:tcPr>
            <w:tcW w:w="1288" w:type="dxa"/>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大學部</w:t>
            </w:r>
            <w:r w:rsidRPr="00E35B3C">
              <w:rPr>
                <w:rFonts w:eastAsia="標楷體"/>
                <w:color w:val="444444"/>
                <w:spacing w:val="30"/>
                <w:kern w:val="0"/>
                <w:sz w:val="22"/>
                <w:szCs w:val="22"/>
              </w:rPr>
              <w:br/>
              <w:t>(</w:t>
            </w:r>
            <w:r w:rsidRPr="00E35B3C">
              <w:rPr>
                <w:rFonts w:eastAsia="標楷體" w:hAnsi="標楷體"/>
                <w:color w:val="444444"/>
                <w:spacing w:val="30"/>
                <w:kern w:val="0"/>
                <w:sz w:val="22"/>
                <w:szCs w:val="22"/>
              </w:rPr>
              <w:t>含交換學生、海青班</w:t>
            </w:r>
            <w:r w:rsidRPr="00E35B3C">
              <w:rPr>
                <w:rFonts w:eastAsia="標楷體"/>
                <w:color w:val="444444"/>
                <w:spacing w:val="30"/>
                <w:kern w:val="0"/>
                <w:sz w:val="22"/>
                <w:szCs w:val="22"/>
              </w:rPr>
              <w:t>)</w:t>
            </w:r>
          </w:p>
        </w:tc>
        <w:tc>
          <w:tcPr>
            <w:tcW w:w="1349" w:type="dxa"/>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特殊學生</w:t>
            </w:r>
          </w:p>
        </w:tc>
        <w:tc>
          <w:tcPr>
            <w:tcW w:w="1212" w:type="dxa"/>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準研究生</w:t>
            </w:r>
          </w:p>
        </w:tc>
      </w:tr>
      <w:tr w:rsidR="009873EF" w:rsidRPr="00E35B3C">
        <w:trPr>
          <w:trHeight w:val="450"/>
        </w:trPr>
        <w:tc>
          <w:tcPr>
            <w:tcW w:w="1425" w:type="dxa"/>
            <w:vMerge w:val="restart"/>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可外借圖書</w:t>
            </w:r>
          </w:p>
        </w:tc>
        <w:tc>
          <w:tcPr>
            <w:tcW w:w="1257"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可借件數</w:t>
            </w:r>
          </w:p>
        </w:tc>
        <w:tc>
          <w:tcPr>
            <w:tcW w:w="1196"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30</w:t>
            </w:r>
            <w:r w:rsidRPr="00E35B3C">
              <w:rPr>
                <w:rFonts w:eastAsia="標楷體" w:hAnsi="標楷體"/>
                <w:color w:val="444444"/>
                <w:spacing w:val="30"/>
                <w:kern w:val="0"/>
                <w:sz w:val="22"/>
                <w:szCs w:val="22"/>
              </w:rPr>
              <w:t>冊</w:t>
            </w:r>
          </w:p>
        </w:tc>
        <w:tc>
          <w:tcPr>
            <w:tcW w:w="1288"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20</w:t>
            </w:r>
            <w:r w:rsidRPr="00E35B3C">
              <w:rPr>
                <w:rFonts w:eastAsia="標楷體" w:hAnsi="標楷體"/>
                <w:color w:val="444444"/>
                <w:spacing w:val="30"/>
                <w:kern w:val="0"/>
                <w:sz w:val="22"/>
                <w:szCs w:val="22"/>
              </w:rPr>
              <w:t>冊</w:t>
            </w:r>
          </w:p>
        </w:tc>
        <w:tc>
          <w:tcPr>
            <w:tcW w:w="1288"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15</w:t>
            </w:r>
            <w:r w:rsidRPr="00E35B3C">
              <w:rPr>
                <w:rFonts w:eastAsia="標楷體" w:hAnsi="標楷體"/>
                <w:color w:val="444444"/>
                <w:spacing w:val="30"/>
                <w:kern w:val="0"/>
                <w:sz w:val="22"/>
                <w:szCs w:val="22"/>
              </w:rPr>
              <w:t>冊</w:t>
            </w:r>
          </w:p>
        </w:tc>
        <w:tc>
          <w:tcPr>
            <w:tcW w:w="1349"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15</w:t>
            </w:r>
            <w:r w:rsidRPr="00E35B3C">
              <w:rPr>
                <w:rFonts w:eastAsia="標楷體" w:hAnsi="標楷體"/>
                <w:color w:val="444444"/>
                <w:spacing w:val="30"/>
                <w:kern w:val="0"/>
                <w:sz w:val="22"/>
                <w:szCs w:val="22"/>
              </w:rPr>
              <w:t>冊</w:t>
            </w:r>
          </w:p>
        </w:tc>
        <w:tc>
          <w:tcPr>
            <w:tcW w:w="1212"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15</w:t>
            </w:r>
            <w:r w:rsidRPr="00E35B3C">
              <w:rPr>
                <w:rFonts w:eastAsia="標楷體" w:hAnsi="標楷體"/>
                <w:color w:val="444444"/>
                <w:spacing w:val="30"/>
                <w:kern w:val="0"/>
                <w:sz w:val="22"/>
                <w:szCs w:val="22"/>
              </w:rPr>
              <w:t>冊</w:t>
            </w:r>
          </w:p>
        </w:tc>
      </w:tr>
      <w:tr w:rsidR="009873EF" w:rsidRPr="00E35B3C">
        <w:trPr>
          <w:trHeight w:val="450"/>
        </w:trPr>
        <w:tc>
          <w:tcPr>
            <w:tcW w:w="0" w:type="auto"/>
            <w:vMerge/>
            <w:tcBorders>
              <w:top w:val="nil"/>
              <w:left w:val="nil"/>
              <w:bottom w:val="nil"/>
              <w:right w:val="nil"/>
            </w:tcBorders>
            <w:tcMar>
              <w:top w:w="15" w:type="dxa"/>
              <w:left w:w="15" w:type="dxa"/>
              <w:bottom w:w="15" w:type="dxa"/>
              <w:right w:w="15" w:type="dxa"/>
            </w:tcMar>
            <w:vAlign w:val="center"/>
          </w:tcPr>
          <w:p w:rsidR="009873EF" w:rsidRPr="00E35B3C" w:rsidRDefault="009873EF" w:rsidP="00C57E21">
            <w:pPr>
              <w:widowControl/>
              <w:rPr>
                <w:rFonts w:eastAsia="標楷體"/>
                <w:color w:val="444444"/>
                <w:spacing w:val="30"/>
                <w:kern w:val="0"/>
                <w:sz w:val="22"/>
              </w:rPr>
            </w:pPr>
          </w:p>
        </w:tc>
        <w:tc>
          <w:tcPr>
            <w:tcW w:w="1257"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可借天數</w:t>
            </w:r>
          </w:p>
        </w:tc>
        <w:tc>
          <w:tcPr>
            <w:tcW w:w="1196"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60</w:t>
            </w:r>
            <w:r w:rsidRPr="00E35B3C">
              <w:rPr>
                <w:rFonts w:eastAsia="標楷體" w:hAnsi="標楷體"/>
                <w:color w:val="444444"/>
                <w:spacing w:val="30"/>
                <w:kern w:val="0"/>
                <w:sz w:val="22"/>
                <w:szCs w:val="22"/>
              </w:rPr>
              <w:t>天</w:t>
            </w:r>
          </w:p>
        </w:tc>
        <w:tc>
          <w:tcPr>
            <w:tcW w:w="1288"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60</w:t>
            </w:r>
            <w:r w:rsidRPr="00E35B3C">
              <w:rPr>
                <w:rFonts w:eastAsia="標楷體" w:hAnsi="標楷體"/>
                <w:color w:val="444444"/>
                <w:spacing w:val="30"/>
                <w:kern w:val="0"/>
                <w:sz w:val="22"/>
                <w:szCs w:val="22"/>
              </w:rPr>
              <w:t>天</w:t>
            </w:r>
          </w:p>
        </w:tc>
        <w:tc>
          <w:tcPr>
            <w:tcW w:w="1288"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30</w:t>
            </w:r>
            <w:r w:rsidRPr="00E35B3C">
              <w:rPr>
                <w:rFonts w:eastAsia="標楷體" w:hAnsi="標楷體"/>
                <w:color w:val="444444"/>
                <w:spacing w:val="30"/>
                <w:kern w:val="0"/>
                <w:sz w:val="22"/>
                <w:szCs w:val="22"/>
              </w:rPr>
              <w:t>天</w:t>
            </w:r>
          </w:p>
        </w:tc>
        <w:tc>
          <w:tcPr>
            <w:tcW w:w="1349"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60</w:t>
            </w:r>
            <w:r w:rsidRPr="00E35B3C">
              <w:rPr>
                <w:rFonts w:eastAsia="標楷體" w:hAnsi="標楷體"/>
                <w:color w:val="444444"/>
                <w:spacing w:val="30"/>
                <w:kern w:val="0"/>
                <w:sz w:val="22"/>
                <w:szCs w:val="22"/>
              </w:rPr>
              <w:t>天</w:t>
            </w:r>
          </w:p>
        </w:tc>
        <w:tc>
          <w:tcPr>
            <w:tcW w:w="1212"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固定借期</w:t>
            </w:r>
          </w:p>
        </w:tc>
      </w:tr>
      <w:tr w:rsidR="009873EF" w:rsidRPr="00E35B3C">
        <w:trPr>
          <w:trHeight w:val="450"/>
        </w:trPr>
        <w:tc>
          <w:tcPr>
            <w:tcW w:w="1425" w:type="dxa"/>
            <w:vMerge w:val="restart"/>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before="100" w:beforeAutospacing="1" w:after="100" w:afterAutospacing="1"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電子資料</w:t>
            </w:r>
          </w:p>
        </w:tc>
        <w:tc>
          <w:tcPr>
            <w:tcW w:w="1257"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可借件數</w:t>
            </w:r>
          </w:p>
        </w:tc>
        <w:tc>
          <w:tcPr>
            <w:tcW w:w="1196"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3</w:t>
            </w:r>
            <w:r w:rsidRPr="00E35B3C">
              <w:rPr>
                <w:rFonts w:eastAsia="標楷體" w:hAnsi="標楷體"/>
                <w:color w:val="444444"/>
                <w:spacing w:val="30"/>
                <w:kern w:val="0"/>
                <w:sz w:val="22"/>
                <w:szCs w:val="22"/>
              </w:rPr>
              <w:t>件</w:t>
            </w:r>
          </w:p>
        </w:tc>
        <w:tc>
          <w:tcPr>
            <w:tcW w:w="1288"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3</w:t>
            </w:r>
            <w:r w:rsidRPr="00E35B3C">
              <w:rPr>
                <w:rFonts w:eastAsia="標楷體" w:hAnsi="標楷體"/>
                <w:color w:val="444444"/>
                <w:spacing w:val="30"/>
                <w:kern w:val="0"/>
                <w:sz w:val="22"/>
                <w:szCs w:val="22"/>
              </w:rPr>
              <w:t>件</w:t>
            </w:r>
          </w:p>
        </w:tc>
        <w:tc>
          <w:tcPr>
            <w:tcW w:w="1288"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3</w:t>
            </w:r>
            <w:r w:rsidRPr="00E35B3C">
              <w:rPr>
                <w:rFonts w:eastAsia="標楷體" w:hAnsi="標楷體"/>
                <w:color w:val="444444"/>
                <w:spacing w:val="30"/>
                <w:kern w:val="0"/>
                <w:sz w:val="22"/>
                <w:szCs w:val="22"/>
              </w:rPr>
              <w:t>件</w:t>
            </w:r>
          </w:p>
        </w:tc>
        <w:tc>
          <w:tcPr>
            <w:tcW w:w="1349"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3</w:t>
            </w:r>
            <w:r w:rsidRPr="00E35B3C">
              <w:rPr>
                <w:rFonts w:eastAsia="標楷體" w:hAnsi="標楷體"/>
                <w:color w:val="444444"/>
                <w:spacing w:val="30"/>
                <w:kern w:val="0"/>
                <w:sz w:val="22"/>
                <w:szCs w:val="22"/>
              </w:rPr>
              <w:t>件</w:t>
            </w:r>
          </w:p>
        </w:tc>
        <w:tc>
          <w:tcPr>
            <w:tcW w:w="1212" w:type="dxa"/>
            <w:vMerge w:val="restart"/>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MS Mincho" w:hAnsi="MS Mincho"/>
                <w:color w:val="444444"/>
                <w:spacing w:val="30"/>
                <w:kern w:val="0"/>
                <w:sz w:val="22"/>
                <w:szCs w:val="22"/>
              </w:rPr>
              <w:t>✖</w:t>
            </w:r>
          </w:p>
        </w:tc>
      </w:tr>
      <w:tr w:rsidR="009873EF" w:rsidRPr="00E35B3C">
        <w:trPr>
          <w:trHeight w:val="450"/>
        </w:trPr>
        <w:tc>
          <w:tcPr>
            <w:tcW w:w="0" w:type="auto"/>
            <w:vMerge/>
            <w:tcBorders>
              <w:top w:val="nil"/>
              <w:left w:val="nil"/>
              <w:bottom w:val="nil"/>
              <w:right w:val="nil"/>
            </w:tcBorders>
            <w:tcMar>
              <w:top w:w="15" w:type="dxa"/>
              <w:left w:w="15" w:type="dxa"/>
              <w:bottom w:w="15" w:type="dxa"/>
              <w:right w:w="15" w:type="dxa"/>
            </w:tcMar>
            <w:vAlign w:val="center"/>
          </w:tcPr>
          <w:p w:rsidR="009873EF" w:rsidRPr="00E35B3C" w:rsidRDefault="009873EF" w:rsidP="00C57E21">
            <w:pPr>
              <w:widowControl/>
              <w:rPr>
                <w:rFonts w:eastAsia="標楷體"/>
                <w:color w:val="444444"/>
                <w:spacing w:val="30"/>
                <w:kern w:val="0"/>
                <w:sz w:val="22"/>
              </w:rPr>
            </w:pPr>
          </w:p>
        </w:tc>
        <w:tc>
          <w:tcPr>
            <w:tcW w:w="1257"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可借天數</w:t>
            </w:r>
          </w:p>
        </w:tc>
        <w:tc>
          <w:tcPr>
            <w:tcW w:w="1196"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10</w:t>
            </w:r>
            <w:r w:rsidRPr="00E35B3C">
              <w:rPr>
                <w:rFonts w:eastAsia="標楷體" w:hAnsi="標楷體"/>
                <w:color w:val="444444"/>
                <w:spacing w:val="30"/>
                <w:kern w:val="0"/>
                <w:sz w:val="22"/>
                <w:szCs w:val="22"/>
              </w:rPr>
              <w:t>天</w:t>
            </w:r>
          </w:p>
        </w:tc>
        <w:tc>
          <w:tcPr>
            <w:tcW w:w="1288"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10</w:t>
            </w:r>
            <w:r w:rsidRPr="00E35B3C">
              <w:rPr>
                <w:rFonts w:eastAsia="標楷體" w:hAnsi="標楷體"/>
                <w:color w:val="444444"/>
                <w:spacing w:val="30"/>
                <w:kern w:val="0"/>
                <w:sz w:val="22"/>
                <w:szCs w:val="22"/>
              </w:rPr>
              <w:t>天</w:t>
            </w:r>
          </w:p>
        </w:tc>
        <w:tc>
          <w:tcPr>
            <w:tcW w:w="1288"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10</w:t>
            </w:r>
            <w:r w:rsidRPr="00E35B3C">
              <w:rPr>
                <w:rFonts w:eastAsia="標楷體" w:hAnsi="標楷體"/>
                <w:color w:val="444444"/>
                <w:spacing w:val="30"/>
                <w:kern w:val="0"/>
                <w:sz w:val="22"/>
                <w:szCs w:val="22"/>
              </w:rPr>
              <w:t>天</w:t>
            </w:r>
          </w:p>
        </w:tc>
        <w:tc>
          <w:tcPr>
            <w:tcW w:w="1349"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10</w:t>
            </w:r>
            <w:r w:rsidRPr="00E35B3C">
              <w:rPr>
                <w:rFonts w:eastAsia="標楷體" w:hAnsi="標楷體"/>
                <w:color w:val="444444"/>
                <w:spacing w:val="30"/>
                <w:kern w:val="0"/>
                <w:sz w:val="22"/>
                <w:szCs w:val="22"/>
              </w:rPr>
              <w:t>天</w:t>
            </w:r>
          </w:p>
        </w:tc>
        <w:tc>
          <w:tcPr>
            <w:tcW w:w="1212" w:type="dxa"/>
            <w:vMerge/>
            <w:tcBorders>
              <w:top w:val="nil"/>
              <w:left w:val="nil"/>
              <w:bottom w:val="nil"/>
              <w:right w:val="nil"/>
            </w:tcBorders>
            <w:tcMar>
              <w:top w:w="15" w:type="dxa"/>
              <w:left w:w="15" w:type="dxa"/>
              <w:bottom w:w="15" w:type="dxa"/>
              <w:right w:w="15" w:type="dxa"/>
            </w:tcMar>
            <w:vAlign w:val="center"/>
          </w:tcPr>
          <w:p w:rsidR="009873EF" w:rsidRPr="00E35B3C" w:rsidRDefault="009873EF" w:rsidP="00C57E21">
            <w:pPr>
              <w:widowControl/>
              <w:rPr>
                <w:rFonts w:eastAsia="標楷體"/>
                <w:color w:val="444444"/>
                <w:spacing w:val="30"/>
                <w:kern w:val="0"/>
                <w:sz w:val="22"/>
              </w:rPr>
            </w:pPr>
          </w:p>
        </w:tc>
      </w:tr>
      <w:tr w:rsidR="009873EF" w:rsidRPr="00E35B3C">
        <w:trPr>
          <w:trHeight w:val="450"/>
        </w:trPr>
        <w:tc>
          <w:tcPr>
            <w:tcW w:w="9015" w:type="dxa"/>
            <w:gridSpan w:val="7"/>
            <w:tcBorders>
              <w:top w:val="nil"/>
              <w:left w:val="nil"/>
              <w:bottom w:val="nil"/>
              <w:right w:val="nil"/>
            </w:tcBorders>
            <w:shd w:val="clear" w:color="auto" w:fill="FAFAFA"/>
            <w:tcMar>
              <w:top w:w="15" w:type="dxa"/>
              <w:left w:w="15" w:type="dxa"/>
              <w:bottom w:w="15" w:type="dxa"/>
              <w:right w:w="15" w:type="dxa"/>
            </w:tcMar>
            <w:vAlign w:val="center"/>
          </w:tcPr>
          <w:tbl>
            <w:tblPr>
              <w:tblW w:w="495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tblPr>
            <w:tblGrid>
              <w:gridCol w:w="825"/>
              <w:gridCol w:w="240"/>
              <w:gridCol w:w="7824"/>
            </w:tblGrid>
            <w:tr w:rsidR="009873EF" w:rsidRPr="00E35B3C">
              <w:trPr>
                <w:trHeight w:val="450"/>
                <w:jc w:val="center"/>
              </w:trPr>
              <w:tc>
                <w:tcPr>
                  <w:tcW w:w="825" w:type="dxa"/>
                  <w:tcBorders>
                    <w:top w:val="outset" w:sz="2" w:space="0" w:color="auto"/>
                    <w:left w:val="outset" w:sz="2" w:space="0" w:color="auto"/>
                    <w:bottom w:val="nil"/>
                    <w:right w:val="nil"/>
                  </w:tcBorders>
                  <w:vAlign w:val="cente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hAnsi="標楷體"/>
                      <w:color w:val="FF0000"/>
                      <w:spacing w:val="30"/>
                      <w:kern w:val="0"/>
                      <w:sz w:val="22"/>
                      <w:szCs w:val="22"/>
                    </w:rPr>
                    <w:t>備註：</w:t>
                  </w:r>
                </w:p>
              </w:tc>
              <w:tc>
                <w:tcPr>
                  <w:tcW w:w="225" w:type="dxa"/>
                  <w:tcBorders>
                    <w:top w:val="outset" w:sz="2" w:space="0" w:color="auto"/>
                    <w:left w:val="nil"/>
                    <w:bottom w:val="nil"/>
                    <w:right w:val="nil"/>
                  </w:tcBorders>
                  <w:vAlign w:val="cente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hAnsi="標楷體"/>
                      <w:color w:val="444444"/>
                      <w:spacing w:val="30"/>
                      <w:kern w:val="0"/>
                      <w:sz w:val="22"/>
                      <w:szCs w:val="22"/>
                    </w:rPr>
                    <w:t xml:space="preserve">　</w:t>
                  </w:r>
                </w:p>
              </w:tc>
              <w:tc>
                <w:tcPr>
                  <w:tcW w:w="0" w:type="auto"/>
                  <w:tcBorders>
                    <w:top w:val="outset" w:sz="2" w:space="0" w:color="auto"/>
                    <w:left w:val="nil"/>
                    <w:bottom w:val="nil"/>
                    <w:right w:val="outset" w:sz="2" w:space="0" w:color="auto"/>
                  </w:tcBorders>
                  <w:vAlign w:val="cente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hAnsi="標楷體"/>
                      <w:color w:val="444444"/>
                      <w:spacing w:val="30"/>
                      <w:kern w:val="0"/>
                      <w:sz w:val="22"/>
                      <w:szCs w:val="22"/>
                    </w:rPr>
                    <w:t xml:space="preserve">　</w:t>
                  </w:r>
                </w:p>
              </w:tc>
            </w:tr>
            <w:tr w:rsidR="009873EF" w:rsidRPr="00E35B3C">
              <w:trPr>
                <w:trHeight w:val="450"/>
                <w:jc w:val="center"/>
              </w:trPr>
              <w:tc>
                <w:tcPr>
                  <w:tcW w:w="825" w:type="dxa"/>
                  <w:tcBorders>
                    <w:top w:val="nil"/>
                    <w:left w:val="outset" w:sz="2" w:space="0" w:color="auto"/>
                    <w:bottom w:val="nil"/>
                    <w:right w:val="nil"/>
                  </w:tcBorders>
                  <w:vAlign w:val="center"/>
                </w:tcPr>
                <w:p w:rsidR="009873EF" w:rsidRPr="00E35B3C" w:rsidRDefault="009873EF" w:rsidP="00C57E21">
                  <w:pPr>
                    <w:widowControl/>
                    <w:spacing w:line="360" w:lineRule="atLeast"/>
                    <w:rPr>
                      <w:rFonts w:eastAsia="標楷體"/>
                      <w:color w:val="444444"/>
                      <w:spacing w:val="30"/>
                      <w:kern w:val="0"/>
                      <w:sz w:val="20"/>
                      <w:szCs w:val="20"/>
                    </w:rPr>
                  </w:pPr>
                  <w:r w:rsidRPr="00E35B3C">
                    <w:rPr>
                      <w:rFonts w:eastAsia="標楷體" w:hAnsi="標楷體"/>
                      <w:color w:val="444444"/>
                      <w:spacing w:val="30"/>
                      <w:kern w:val="0"/>
                      <w:sz w:val="20"/>
                      <w:szCs w:val="20"/>
                    </w:rPr>
                    <w:t xml:space="preserve">　</w:t>
                  </w:r>
                </w:p>
              </w:tc>
              <w:tc>
                <w:tcPr>
                  <w:tcW w:w="225" w:type="dxa"/>
                  <w:tcBorders>
                    <w:top w:val="nil"/>
                    <w:left w:val="nil"/>
                    <w:bottom w:val="nil"/>
                    <w:right w:val="nil"/>
                  </w:tcBorders>
                </w:tcPr>
                <w:p w:rsidR="009873EF" w:rsidRPr="00E35B3C" w:rsidRDefault="009873EF" w:rsidP="00C57E21">
                  <w:pPr>
                    <w:widowControl/>
                    <w:spacing w:before="100" w:beforeAutospacing="1" w:after="100" w:afterAutospacing="1" w:line="360" w:lineRule="atLeast"/>
                    <w:rPr>
                      <w:rFonts w:eastAsia="標楷體"/>
                      <w:color w:val="444444"/>
                      <w:spacing w:val="30"/>
                      <w:kern w:val="0"/>
                      <w:sz w:val="20"/>
                      <w:szCs w:val="20"/>
                    </w:rPr>
                  </w:pPr>
                  <w:r w:rsidRPr="00E35B3C">
                    <w:rPr>
                      <w:rFonts w:eastAsia="標楷體"/>
                      <w:color w:val="444444"/>
                      <w:spacing w:val="30"/>
                      <w:kern w:val="0"/>
                      <w:sz w:val="20"/>
                      <w:szCs w:val="20"/>
                    </w:rPr>
                    <w:t>1.</w:t>
                  </w:r>
                </w:p>
              </w:tc>
              <w:tc>
                <w:tcPr>
                  <w:tcW w:w="0" w:type="auto"/>
                  <w:tcBorders>
                    <w:top w:val="nil"/>
                    <w:left w:val="nil"/>
                    <w:bottom w:val="nil"/>
                    <w:right w:val="outset" w:sz="2" w:space="0" w:color="auto"/>
                  </w:tcBorders>
                  <w:vAlign w:val="center"/>
                </w:tcPr>
                <w:p w:rsidR="009873EF" w:rsidRPr="00E35B3C" w:rsidRDefault="009873EF" w:rsidP="00C57E21">
                  <w:pPr>
                    <w:widowControl/>
                    <w:spacing w:before="100" w:beforeAutospacing="1" w:after="100" w:afterAutospacing="1" w:line="360" w:lineRule="atLeast"/>
                    <w:rPr>
                      <w:rFonts w:eastAsia="標楷體"/>
                      <w:color w:val="444444"/>
                      <w:spacing w:val="30"/>
                      <w:kern w:val="0"/>
                      <w:sz w:val="20"/>
                      <w:szCs w:val="20"/>
                    </w:rPr>
                  </w:pPr>
                  <w:r w:rsidRPr="00E35B3C">
                    <w:rPr>
                      <w:rFonts w:eastAsia="標楷體" w:hAnsi="標楷體"/>
                      <w:color w:val="444444"/>
                      <w:spacing w:val="30"/>
                      <w:kern w:val="0"/>
                      <w:sz w:val="20"/>
                      <w:szCs w:val="20"/>
                    </w:rPr>
                    <w:t>博士及碩士生可預約件數圖書、電子資料、視聽資料與研究小間合併共計為</w:t>
                  </w:r>
                  <w:r w:rsidRPr="00E35B3C">
                    <w:rPr>
                      <w:rFonts w:eastAsia="標楷體"/>
                      <w:color w:val="444444"/>
                      <w:spacing w:val="30"/>
                      <w:kern w:val="0"/>
                      <w:sz w:val="20"/>
                      <w:szCs w:val="20"/>
                    </w:rPr>
                    <w:t>5</w:t>
                  </w:r>
                  <w:r w:rsidRPr="00E35B3C">
                    <w:rPr>
                      <w:rFonts w:eastAsia="標楷體" w:hAnsi="標楷體"/>
                      <w:color w:val="444444"/>
                      <w:spacing w:val="30"/>
                      <w:kern w:val="0"/>
                      <w:sz w:val="20"/>
                      <w:szCs w:val="20"/>
                    </w:rPr>
                    <w:t>件。</w:t>
                  </w:r>
                </w:p>
              </w:tc>
            </w:tr>
            <w:tr w:rsidR="009873EF" w:rsidRPr="00E35B3C">
              <w:trPr>
                <w:trHeight w:val="450"/>
                <w:jc w:val="center"/>
              </w:trPr>
              <w:tc>
                <w:tcPr>
                  <w:tcW w:w="825" w:type="dxa"/>
                  <w:tcBorders>
                    <w:top w:val="nil"/>
                    <w:left w:val="outset" w:sz="2" w:space="0" w:color="auto"/>
                    <w:bottom w:val="nil"/>
                    <w:right w:val="nil"/>
                  </w:tcBorders>
                  <w:vAlign w:val="center"/>
                </w:tcPr>
                <w:p w:rsidR="009873EF" w:rsidRPr="00E35B3C" w:rsidRDefault="009873EF" w:rsidP="00C57E21">
                  <w:pPr>
                    <w:widowControl/>
                    <w:spacing w:line="360" w:lineRule="atLeast"/>
                    <w:rPr>
                      <w:rFonts w:eastAsia="標楷體"/>
                      <w:color w:val="444444"/>
                      <w:spacing w:val="30"/>
                      <w:kern w:val="0"/>
                      <w:sz w:val="20"/>
                      <w:szCs w:val="20"/>
                    </w:rPr>
                  </w:pPr>
                  <w:r w:rsidRPr="00E35B3C">
                    <w:rPr>
                      <w:rFonts w:eastAsia="標楷體" w:hAnsi="標楷體"/>
                      <w:color w:val="444444"/>
                      <w:spacing w:val="30"/>
                      <w:kern w:val="0"/>
                      <w:sz w:val="20"/>
                      <w:szCs w:val="20"/>
                    </w:rPr>
                    <w:t xml:space="preserve">　</w:t>
                  </w:r>
                </w:p>
              </w:tc>
              <w:tc>
                <w:tcPr>
                  <w:tcW w:w="225" w:type="dxa"/>
                  <w:tcBorders>
                    <w:top w:val="nil"/>
                    <w:left w:val="nil"/>
                    <w:bottom w:val="nil"/>
                    <w:right w:val="nil"/>
                  </w:tcBorders>
                </w:tcPr>
                <w:p w:rsidR="009873EF" w:rsidRPr="00E35B3C" w:rsidRDefault="009873EF" w:rsidP="00C57E21">
                  <w:pPr>
                    <w:widowControl/>
                    <w:spacing w:line="360" w:lineRule="atLeast"/>
                    <w:rPr>
                      <w:rFonts w:eastAsia="標楷體"/>
                      <w:color w:val="444444"/>
                      <w:spacing w:val="30"/>
                      <w:kern w:val="0"/>
                      <w:sz w:val="20"/>
                      <w:szCs w:val="20"/>
                    </w:rPr>
                  </w:pPr>
                  <w:r w:rsidRPr="00E35B3C">
                    <w:rPr>
                      <w:rFonts w:eastAsia="標楷體"/>
                      <w:color w:val="444444"/>
                      <w:spacing w:val="30"/>
                      <w:kern w:val="0"/>
                      <w:sz w:val="20"/>
                      <w:szCs w:val="20"/>
                    </w:rPr>
                    <w:t>2.</w:t>
                  </w:r>
                </w:p>
              </w:tc>
              <w:tc>
                <w:tcPr>
                  <w:tcW w:w="0" w:type="auto"/>
                  <w:tcBorders>
                    <w:top w:val="nil"/>
                    <w:left w:val="nil"/>
                    <w:bottom w:val="nil"/>
                    <w:right w:val="outset" w:sz="2" w:space="0" w:color="auto"/>
                  </w:tcBorders>
                  <w:vAlign w:val="center"/>
                </w:tcPr>
                <w:p w:rsidR="009873EF" w:rsidRPr="00E35B3C" w:rsidRDefault="009873EF" w:rsidP="00C57E21">
                  <w:pPr>
                    <w:widowControl/>
                    <w:spacing w:before="100" w:beforeAutospacing="1" w:after="100" w:afterAutospacing="1" w:line="360" w:lineRule="atLeast"/>
                    <w:rPr>
                      <w:rFonts w:eastAsia="標楷體"/>
                      <w:color w:val="444444"/>
                      <w:spacing w:val="30"/>
                      <w:kern w:val="0"/>
                      <w:sz w:val="20"/>
                      <w:szCs w:val="20"/>
                    </w:rPr>
                  </w:pPr>
                  <w:r w:rsidRPr="00E35B3C">
                    <w:rPr>
                      <w:rFonts w:eastAsia="標楷體" w:hAnsi="標楷體"/>
                      <w:color w:val="444444"/>
                      <w:spacing w:val="30"/>
                      <w:kern w:val="0"/>
                      <w:sz w:val="20"/>
                      <w:szCs w:val="20"/>
                    </w:rPr>
                    <w:t>大學部學生、特殊學生及準研究生可預約件數圖書、電子資料、視聽資料合併共計為</w:t>
                  </w:r>
                  <w:r w:rsidRPr="00E35B3C">
                    <w:rPr>
                      <w:rFonts w:eastAsia="標楷體"/>
                      <w:color w:val="444444"/>
                      <w:spacing w:val="30"/>
                      <w:kern w:val="0"/>
                      <w:sz w:val="20"/>
                      <w:szCs w:val="20"/>
                    </w:rPr>
                    <w:t>5</w:t>
                  </w:r>
                  <w:r w:rsidRPr="00E35B3C">
                    <w:rPr>
                      <w:rFonts w:eastAsia="標楷體" w:hAnsi="標楷體"/>
                      <w:color w:val="444444"/>
                      <w:spacing w:val="30"/>
                      <w:kern w:val="0"/>
                      <w:sz w:val="20"/>
                      <w:szCs w:val="20"/>
                    </w:rPr>
                    <w:t>件。</w:t>
                  </w:r>
                </w:p>
              </w:tc>
            </w:tr>
            <w:tr w:rsidR="009873EF" w:rsidRPr="00E35B3C">
              <w:trPr>
                <w:trHeight w:val="450"/>
                <w:jc w:val="center"/>
              </w:trPr>
              <w:tc>
                <w:tcPr>
                  <w:tcW w:w="825" w:type="dxa"/>
                  <w:tcBorders>
                    <w:top w:val="nil"/>
                    <w:left w:val="outset" w:sz="2" w:space="0" w:color="auto"/>
                    <w:bottom w:val="outset" w:sz="2" w:space="0" w:color="auto"/>
                    <w:right w:val="nil"/>
                  </w:tcBorders>
                  <w:vAlign w:val="center"/>
                </w:tcPr>
                <w:p w:rsidR="009873EF" w:rsidRPr="00E35B3C" w:rsidRDefault="009873EF" w:rsidP="00C57E21">
                  <w:pPr>
                    <w:widowControl/>
                    <w:spacing w:line="360" w:lineRule="atLeast"/>
                    <w:rPr>
                      <w:rFonts w:eastAsia="標楷體"/>
                      <w:color w:val="444444"/>
                      <w:spacing w:val="30"/>
                      <w:kern w:val="0"/>
                      <w:sz w:val="20"/>
                      <w:szCs w:val="20"/>
                    </w:rPr>
                  </w:pPr>
                  <w:r w:rsidRPr="00E35B3C">
                    <w:rPr>
                      <w:rFonts w:eastAsia="標楷體" w:hAnsi="標楷體"/>
                      <w:color w:val="444444"/>
                      <w:spacing w:val="30"/>
                      <w:kern w:val="0"/>
                      <w:sz w:val="20"/>
                      <w:szCs w:val="20"/>
                    </w:rPr>
                    <w:t xml:space="preserve">　</w:t>
                  </w:r>
                </w:p>
              </w:tc>
              <w:tc>
                <w:tcPr>
                  <w:tcW w:w="225" w:type="dxa"/>
                  <w:tcBorders>
                    <w:top w:val="nil"/>
                    <w:left w:val="nil"/>
                    <w:bottom w:val="outset" w:sz="2" w:space="0" w:color="auto"/>
                    <w:right w:val="nil"/>
                  </w:tcBorders>
                </w:tcPr>
                <w:p w:rsidR="009873EF" w:rsidRPr="00E35B3C" w:rsidRDefault="009873EF" w:rsidP="00C57E21">
                  <w:pPr>
                    <w:widowControl/>
                    <w:spacing w:line="360" w:lineRule="atLeast"/>
                    <w:rPr>
                      <w:rFonts w:eastAsia="標楷體"/>
                      <w:color w:val="444444"/>
                      <w:spacing w:val="30"/>
                      <w:kern w:val="0"/>
                      <w:sz w:val="20"/>
                      <w:szCs w:val="20"/>
                    </w:rPr>
                  </w:pPr>
                  <w:r w:rsidRPr="00E35B3C">
                    <w:rPr>
                      <w:rFonts w:eastAsia="標楷體"/>
                      <w:color w:val="444444"/>
                      <w:spacing w:val="30"/>
                      <w:kern w:val="0"/>
                      <w:sz w:val="20"/>
                      <w:szCs w:val="20"/>
                    </w:rPr>
                    <w:t>3.</w:t>
                  </w:r>
                </w:p>
              </w:tc>
              <w:tc>
                <w:tcPr>
                  <w:tcW w:w="0" w:type="auto"/>
                  <w:tcBorders>
                    <w:top w:val="nil"/>
                    <w:left w:val="nil"/>
                    <w:bottom w:val="outset" w:sz="2" w:space="0" w:color="auto"/>
                    <w:right w:val="outset" w:sz="2" w:space="0" w:color="auto"/>
                  </w:tcBorders>
                  <w:vAlign w:val="center"/>
                </w:tcPr>
                <w:p w:rsidR="009873EF" w:rsidRPr="00E35B3C" w:rsidRDefault="009873EF" w:rsidP="00C57E21">
                  <w:pPr>
                    <w:widowControl/>
                    <w:spacing w:before="100" w:beforeAutospacing="1" w:after="100" w:afterAutospacing="1" w:line="360" w:lineRule="atLeast"/>
                    <w:rPr>
                      <w:rFonts w:eastAsia="標楷體"/>
                      <w:color w:val="444444"/>
                      <w:spacing w:val="30"/>
                      <w:kern w:val="0"/>
                      <w:sz w:val="20"/>
                      <w:szCs w:val="20"/>
                    </w:rPr>
                  </w:pPr>
                  <w:r w:rsidRPr="00E35B3C">
                    <w:rPr>
                      <w:rFonts w:eastAsia="標楷體" w:hAnsi="標楷體"/>
                      <w:color w:val="444444"/>
                      <w:spacing w:val="30"/>
                      <w:kern w:val="0"/>
                      <w:sz w:val="20"/>
                      <w:szCs w:val="20"/>
                    </w:rPr>
                    <w:t>上列所有身分別讀者除準研究生外，圖書與電子資料可續借次數皆為</w:t>
                  </w:r>
                  <w:r w:rsidRPr="00E35B3C">
                    <w:rPr>
                      <w:rFonts w:eastAsia="標楷體"/>
                      <w:color w:val="444444"/>
                      <w:spacing w:val="30"/>
                      <w:kern w:val="0"/>
                      <w:sz w:val="20"/>
                      <w:szCs w:val="20"/>
                    </w:rPr>
                    <w:t>1</w:t>
                  </w:r>
                  <w:r w:rsidRPr="00E35B3C">
                    <w:rPr>
                      <w:rFonts w:eastAsia="標楷體" w:hAnsi="標楷體"/>
                      <w:color w:val="444444"/>
                      <w:spacing w:val="30"/>
                      <w:kern w:val="0"/>
                      <w:sz w:val="20"/>
                      <w:szCs w:val="20"/>
                    </w:rPr>
                    <w:t>次。</w:t>
                  </w:r>
                </w:p>
              </w:tc>
            </w:tr>
          </w:tbl>
          <w:p w:rsidR="009873EF" w:rsidRPr="00E35B3C" w:rsidRDefault="009873EF" w:rsidP="00C57E21">
            <w:pPr>
              <w:widowControl/>
              <w:spacing w:line="360" w:lineRule="atLeast"/>
              <w:jc w:val="center"/>
              <w:rPr>
                <w:rFonts w:eastAsia="標楷體"/>
                <w:color w:val="444444"/>
                <w:spacing w:val="30"/>
                <w:kern w:val="0"/>
                <w:sz w:val="22"/>
              </w:rPr>
            </w:pPr>
          </w:p>
        </w:tc>
      </w:tr>
    </w:tbl>
    <w:p w:rsidR="009873EF" w:rsidRPr="00E35B3C" w:rsidRDefault="009873EF" w:rsidP="00F66210">
      <w:pPr>
        <w:widowControl/>
        <w:spacing w:before="100" w:beforeAutospacing="1" w:after="100" w:afterAutospacing="1" w:line="360" w:lineRule="atLeast"/>
        <w:jc w:val="center"/>
        <w:rPr>
          <w:rFonts w:eastAsia="標楷體"/>
          <w:color w:val="444444"/>
          <w:spacing w:val="30"/>
          <w:kern w:val="0"/>
          <w:sz w:val="22"/>
          <w:szCs w:val="22"/>
        </w:rPr>
      </w:pPr>
      <w:r w:rsidRPr="00E35B3C">
        <w:rPr>
          <w:rFonts w:eastAsia="標楷體"/>
          <w:color w:val="444444"/>
          <w:spacing w:val="30"/>
          <w:kern w:val="0"/>
          <w:sz w:val="20"/>
          <w:szCs w:val="20"/>
        </w:rPr>
        <w:br/>
      </w:r>
      <w:r w:rsidRPr="00E35B3C">
        <w:rPr>
          <w:rFonts w:eastAsia="標楷體" w:hAnsi="標楷體"/>
          <w:color w:val="444444"/>
          <w:spacing w:val="30"/>
          <w:kern w:val="0"/>
          <w:sz w:val="22"/>
          <w:szCs w:val="22"/>
        </w:rPr>
        <w:t>數位學習中心可借閱資料與權限一覽表</w:t>
      </w:r>
    </w:p>
    <w:tbl>
      <w:tblPr>
        <w:tblW w:w="9075" w:type="dxa"/>
        <w:tblCellMar>
          <w:left w:w="0" w:type="dxa"/>
          <w:right w:w="0" w:type="dxa"/>
        </w:tblCellMar>
        <w:tblLook w:val="0000"/>
      </w:tblPr>
      <w:tblGrid>
        <w:gridCol w:w="1564"/>
        <w:gridCol w:w="1301"/>
        <w:gridCol w:w="1069"/>
        <w:gridCol w:w="1409"/>
        <w:gridCol w:w="1378"/>
        <w:gridCol w:w="1069"/>
        <w:gridCol w:w="1285"/>
      </w:tblGrid>
      <w:tr w:rsidR="009873EF" w:rsidRPr="00E35B3C">
        <w:trPr>
          <w:trHeight w:val="450"/>
        </w:trPr>
        <w:tc>
          <w:tcPr>
            <w:tcW w:w="2865" w:type="dxa"/>
            <w:gridSpan w:val="2"/>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數位學習中心辦理</w:t>
            </w:r>
          </w:p>
        </w:tc>
        <w:tc>
          <w:tcPr>
            <w:tcW w:w="6210" w:type="dxa"/>
            <w:gridSpan w:val="5"/>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身份</w:t>
            </w:r>
          </w:p>
        </w:tc>
      </w:tr>
      <w:tr w:rsidR="009873EF" w:rsidRPr="00E35B3C">
        <w:trPr>
          <w:trHeight w:val="450"/>
        </w:trPr>
        <w:tc>
          <w:tcPr>
            <w:tcW w:w="1564" w:type="dxa"/>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資料類型</w:t>
            </w:r>
          </w:p>
        </w:tc>
        <w:tc>
          <w:tcPr>
            <w:tcW w:w="1301" w:type="dxa"/>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權限</w:t>
            </w:r>
          </w:p>
        </w:tc>
        <w:tc>
          <w:tcPr>
            <w:tcW w:w="1069" w:type="dxa"/>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博士生</w:t>
            </w:r>
          </w:p>
        </w:tc>
        <w:tc>
          <w:tcPr>
            <w:tcW w:w="1409" w:type="dxa"/>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碩士生</w:t>
            </w:r>
          </w:p>
        </w:tc>
        <w:tc>
          <w:tcPr>
            <w:tcW w:w="1378" w:type="dxa"/>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t>大學部</w:t>
            </w:r>
            <w:r w:rsidRPr="00E35B3C">
              <w:rPr>
                <w:rFonts w:eastAsia="標楷體"/>
                <w:color w:val="444444"/>
                <w:spacing w:val="30"/>
                <w:kern w:val="0"/>
                <w:sz w:val="22"/>
                <w:szCs w:val="22"/>
              </w:rPr>
              <w:br/>
            </w:r>
            <w:r w:rsidRPr="00E35B3C">
              <w:rPr>
                <w:rFonts w:eastAsia="標楷體"/>
                <w:color w:val="444444"/>
                <w:spacing w:val="30"/>
                <w:kern w:val="0"/>
                <w:sz w:val="22"/>
                <w:szCs w:val="22"/>
              </w:rPr>
              <w:lastRenderedPageBreak/>
              <w:t>(</w:t>
            </w:r>
            <w:r w:rsidRPr="00E35B3C">
              <w:rPr>
                <w:rFonts w:eastAsia="標楷體" w:hAnsi="標楷體"/>
                <w:color w:val="444444"/>
                <w:spacing w:val="30"/>
                <w:kern w:val="0"/>
                <w:sz w:val="22"/>
                <w:szCs w:val="22"/>
              </w:rPr>
              <w:t>含交換學生、海青班</w:t>
            </w:r>
            <w:r w:rsidRPr="00E35B3C">
              <w:rPr>
                <w:rFonts w:eastAsia="標楷體"/>
                <w:color w:val="444444"/>
                <w:spacing w:val="30"/>
                <w:kern w:val="0"/>
                <w:sz w:val="22"/>
                <w:szCs w:val="22"/>
              </w:rPr>
              <w:t>)</w:t>
            </w:r>
          </w:p>
        </w:tc>
        <w:tc>
          <w:tcPr>
            <w:tcW w:w="1069" w:type="dxa"/>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lastRenderedPageBreak/>
              <w:t>特殊學</w:t>
            </w:r>
            <w:r w:rsidRPr="00E35B3C">
              <w:rPr>
                <w:rFonts w:eastAsia="標楷體" w:hAnsi="標楷體"/>
                <w:color w:val="444444"/>
                <w:spacing w:val="30"/>
                <w:kern w:val="0"/>
                <w:sz w:val="22"/>
                <w:szCs w:val="22"/>
              </w:rPr>
              <w:lastRenderedPageBreak/>
              <w:t>生</w:t>
            </w:r>
          </w:p>
        </w:tc>
        <w:tc>
          <w:tcPr>
            <w:tcW w:w="1285" w:type="dxa"/>
            <w:tcBorders>
              <w:top w:val="nil"/>
              <w:left w:val="nil"/>
              <w:bottom w:val="nil"/>
              <w:right w:val="nil"/>
            </w:tcBorders>
            <w:shd w:val="clear" w:color="auto" w:fill="909090"/>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hAnsi="標楷體"/>
                <w:color w:val="444444"/>
                <w:spacing w:val="30"/>
                <w:kern w:val="0"/>
                <w:sz w:val="22"/>
                <w:szCs w:val="22"/>
              </w:rPr>
              <w:lastRenderedPageBreak/>
              <w:t>準研究生</w:t>
            </w:r>
          </w:p>
        </w:tc>
      </w:tr>
      <w:tr w:rsidR="009873EF" w:rsidRPr="00E35B3C">
        <w:trPr>
          <w:trHeight w:val="450"/>
        </w:trPr>
        <w:tc>
          <w:tcPr>
            <w:tcW w:w="1564" w:type="dxa"/>
            <w:vMerge w:val="restart"/>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lastRenderedPageBreak/>
              <w:t>視聽資料</w:t>
            </w:r>
            <w:r w:rsidRPr="00E35B3C">
              <w:rPr>
                <w:rFonts w:eastAsia="標楷體"/>
                <w:color w:val="0000FF"/>
                <w:spacing w:val="30"/>
                <w:kern w:val="0"/>
                <w:sz w:val="22"/>
                <w:szCs w:val="22"/>
              </w:rPr>
              <w:t>(</w:t>
            </w:r>
            <w:r w:rsidRPr="00E35B3C">
              <w:rPr>
                <w:rFonts w:eastAsia="標楷體"/>
                <w:color w:val="0000FF"/>
                <w:spacing w:val="30"/>
                <w:kern w:val="0"/>
                <w:sz w:val="22"/>
                <w:szCs w:val="22"/>
              </w:rPr>
              <w:t>需由教師簽名或附活動文件證明</w:t>
            </w:r>
            <w:r w:rsidRPr="00E35B3C">
              <w:rPr>
                <w:rFonts w:eastAsia="標楷體"/>
                <w:color w:val="0000FF"/>
                <w:spacing w:val="30"/>
                <w:kern w:val="0"/>
                <w:sz w:val="22"/>
                <w:szCs w:val="22"/>
              </w:rPr>
              <w:t>)</w:t>
            </w:r>
          </w:p>
        </w:tc>
        <w:tc>
          <w:tcPr>
            <w:tcW w:w="1301"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可借件數</w:t>
            </w:r>
          </w:p>
        </w:tc>
        <w:tc>
          <w:tcPr>
            <w:tcW w:w="1069"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3</w:t>
            </w:r>
            <w:r w:rsidRPr="00E35B3C">
              <w:rPr>
                <w:rFonts w:eastAsia="標楷體"/>
                <w:color w:val="444444"/>
                <w:spacing w:val="30"/>
                <w:kern w:val="0"/>
                <w:sz w:val="22"/>
                <w:szCs w:val="22"/>
              </w:rPr>
              <w:t>捲</w:t>
            </w:r>
          </w:p>
        </w:tc>
        <w:tc>
          <w:tcPr>
            <w:tcW w:w="1409"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3</w:t>
            </w:r>
            <w:r w:rsidRPr="00E35B3C">
              <w:rPr>
                <w:rFonts w:eastAsia="標楷體"/>
                <w:color w:val="444444"/>
                <w:spacing w:val="30"/>
                <w:kern w:val="0"/>
                <w:sz w:val="22"/>
                <w:szCs w:val="22"/>
              </w:rPr>
              <w:t>捲</w:t>
            </w:r>
          </w:p>
        </w:tc>
        <w:tc>
          <w:tcPr>
            <w:tcW w:w="1378"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3</w:t>
            </w:r>
            <w:r w:rsidRPr="00E35B3C">
              <w:rPr>
                <w:rFonts w:eastAsia="標楷體"/>
                <w:color w:val="444444"/>
                <w:spacing w:val="30"/>
                <w:kern w:val="0"/>
                <w:sz w:val="22"/>
                <w:szCs w:val="22"/>
              </w:rPr>
              <w:t>捲</w:t>
            </w:r>
          </w:p>
        </w:tc>
        <w:tc>
          <w:tcPr>
            <w:tcW w:w="1069"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3</w:t>
            </w:r>
            <w:r w:rsidRPr="00E35B3C">
              <w:rPr>
                <w:rFonts w:eastAsia="標楷體"/>
                <w:color w:val="444444"/>
                <w:spacing w:val="30"/>
                <w:kern w:val="0"/>
                <w:sz w:val="22"/>
                <w:szCs w:val="22"/>
              </w:rPr>
              <w:t>捲</w:t>
            </w:r>
          </w:p>
        </w:tc>
        <w:tc>
          <w:tcPr>
            <w:tcW w:w="1285"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3</w:t>
            </w:r>
            <w:r w:rsidRPr="00E35B3C">
              <w:rPr>
                <w:rFonts w:eastAsia="標楷體"/>
                <w:color w:val="444444"/>
                <w:spacing w:val="30"/>
                <w:kern w:val="0"/>
                <w:sz w:val="22"/>
                <w:szCs w:val="22"/>
              </w:rPr>
              <w:t>捲</w:t>
            </w:r>
          </w:p>
        </w:tc>
      </w:tr>
      <w:tr w:rsidR="009873EF" w:rsidRPr="00E35B3C">
        <w:trPr>
          <w:trHeight w:val="450"/>
        </w:trPr>
        <w:tc>
          <w:tcPr>
            <w:tcW w:w="0" w:type="auto"/>
            <w:vMerge/>
            <w:tcBorders>
              <w:top w:val="nil"/>
              <w:left w:val="nil"/>
              <w:bottom w:val="nil"/>
              <w:right w:val="nil"/>
            </w:tcBorders>
            <w:tcMar>
              <w:top w:w="15" w:type="dxa"/>
              <w:left w:w="15" w:type="dxa"/>
              <w:bottom w:w="15" w:type="dxa"/>
              <w:right w:w="15" w:type="dxa"/>
            </w:tcMar>
            <w:vAlign w:val="center"/>
          </w:tcPr>
          <w:p w:rsidR="009873EF" w:rsidRPr="00E35B3C" w:rsidRDefault="009873EF" w:rsidP="00C57E21">
            <w:pPr>
              <w:widowControl/>
              <w:rPr>
                <w:rFonts w:eastAsia="標楷體"/>
                <w:color w:val="444444"/>
                <w:spacing w:val="30"/>
                <w:kern w:val="0"/>
                <w:sz w:val="22"/>
              </w:rPr>
            </w:pPr>
          </w:p>
        </w:tc>
        <w:tc>
          <w:tcPr>
            <w:tcW w:w="1301"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可借天數</w:t>
            </w:r>
          </w:p>
        </w:tc>
        <w:tc>
          <w:tcPr>
            <w:tcW w:w="1069"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3</w:t>
            </w:r>
            <w:r w:rsidRPr="00E35B3C">
              <w:rPr>
                <w:rFonts w:eastAsia="標楷體"/>
                <w:color w:val="444444"/>
                <w:spacing w:val="30"/>
                <w:kern w:val="0"/>
                <w:sz w:val="22"/>
                <w:szCs w:val="22"/>
              </w:rPr>
              <w:t>天</w:t>
            </w:r>
          </w:p>
        </w:tc>
        <w:tc>
          <w:tcPr>
            <w:tcW w:w="1409"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3</w:t>
            </w:r>
            <w:r w:rsidRPr="00E35B3C">
              <w:rPr>
                <w:rFonts w:eastAsia="標楷體"/>
                <w:color w:val="444444"/>
                <w:spacing w:val="30"/>
                <w:kern w:val="0"/>
                <w:sz w:val="22"/>
                <w:szCs w:val="22"/>
              </w:rPr>
              <w:t>天</w:t>
            </w:r>
          </w:p>
        </w:tc>
        <w:tc>
          <w:tcPr>
            <w:tcW w:w="1378"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3</w:t>
            </w:r>
            <w:r w:rsidRPr="00E35B3C">
              <w:rPr>
                <w:rFonts w:eastAsia="標楷體"/>
                <w:color w:val="444444"/>
                <w:spacing w:val="30"/>
                <w:kern w:val="0"/>
                <w:sz w:val="22"/>
                <w:szCs w:val="22"/>
              </w:rPr>
              <w:t>天</w:t>
            </w:r>
          </w:p>
        </w:tc>
        <w:tc>
          <w:tcPr>
            <w:tcW w:w="1069"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3</w:t>
            </w:r>
            <w:r w:rsidRPr="00E35B3C">
              <w:rPr>
                <w:rFonts w:eastAsia="標楷體"/>
                <w:color w:val="444444"/>
                <w:spacing w:val="30"/>
                <w:kern w:val="0"/>
                <w:sz w:val="22"/>
                <w:szCs w:val="22"/>
              </w:rPr>
              <w:t>天</w:t>
            </w:r>
          </w:p>
        </w:tc>
        <w:tc>
          <w:tcPr>
            <w:tcW w:w="1285" w:type="dxa"/>
            <w:tcBorders>
              <w:top w:val="nil"/>
              <w:left w:val="nil"/>
              <w:bottom w:val="nil"/>
              <w:right w:val="nil"/>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jc w:val="center"/>
              <w:rPr>
                <w:rFonts w:eastAsia="標楷體"/>
                <w:color w:val="444444"/>
                <w:spacing w:val="30"/>
                <w:kern w:val="0"/>
                <w:sz w:val="22"/>
              </w:rPr>
            </w:pPr>
            <w:r w:rsidRPr="00E35B3C">
              <w:rPr>
                <w:rFonts w:eastAsia="標楷體"/>
                <w:color w:val="444444"/>
                <w:spacing w:val="30"/>
                <w:kern w:val="0"/>
                <w:sz w:val="22"/>
                <w:szCs w:val="22"/>
              </w:rPr>
              <w:t>3</w:t>
            </w:r>
            <w:r w:rsidRPr="00E35B3C">
              <w:rPr>
                <w:rFonts w:eastAsia="標楷體"/>
                <w:color w:val="444444"/>
                <w:spacing w:val="30"/>
                <w:kern w:val="0"/>
                <w:sz w:val="22"/>
                <w:szCs w:val="22"/>
              </w:rPr>
              <w:t>天</w:t>
            </w:r>
          </w:p>
        </w:tc>
      </w:tr>
      <w:tr w:rsidR="009873EF" w:rsidRPr="00E35B3C">
        <w:trPr>
          <w:trHeight w:val="450"/>
        </w:trPr>
        <w:tc>
          <w:tcPr>
            <w:tcW w:w="9075" w:type="dxa"/>
            <w:gridSpan w:val="7"/>
            <w:tcBorders>
              <w:top w:val="nil"/>
              <w:left w:val="nil"/>
              <w:bottom w:val="nil"/>
              <w:right w:val="nil"/>
            </w:tcBorders>
            <w:shd w:val="clear" w:color="auto" w:fill="FAFAFA"/>
            <w:tcMar>
              <w:top w:w="15" w:type="dxa"/>
              <w:left w:w="15" w:type="dxa"/>
              <w:bottom w:w="15" w:type="dxa"/>
              <w:right w:w="15" w:type="dxa"/>
            </w:tcMar>
            <w:vAlign w:val="center"/>
          </w:tcPr>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tblPr>
            <w:tblGrid>
              <w:gridCol w:w="825"/>
              <w:gridCol w:w="240"/>
              <w:gridCol w:w="7974"/>
            </w:tblGrid>
            <w:tr w:rsidR="009873EF" w:rsidRPr="00E35B3C">
              <w:trPr>
                <w:trHeight w:val="450"/>
                <w:jc w:val="center"/>
              </w:trPr>
              <w:tc>
                <w:tcPr>
                  <w:tcW w:w="825" w:type="dxa"/>
                  <w:tcBorders>
                    <w:top w:val="outset" w:sz="2" w:space="0" w:color="auto"/>
                    <w:left w:val="outset" w:sz="2" w:space="0" w:color="auto"/>
                    <w:bottom w:val="nil"/>
                    <w:right w:val="nil"/>
                  </w:tcBorders>
                  <w:vAlign w:val="cente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color w:val="FF0000"/>
                      <w:spacing w:val="30"/>
                      <w:kern w:val="0"/>
                      <w:sz w:val="22"/>
                      <w:szCs w:val="22"/>
                    </w:rPr>
                    <w:t>備註：</w:t>
                  </w:r>
                </w:p>
              </w:tc>
              <w:tc>
                <w:tcPr>
                  <w:tcW w:w="225" w:type="dxa"/>
                  <w:tcBorders>
                    <w:top w:val="outset" w:sz="2" w:space="0" w:color="auto"/>
                    <w:left w:val="nil"/>
                    <w:bottom w:val="nil"/>
                    <w:right w:val="nil"/>
                  </w:tcBorders>
                  <w:vAlign w:val="cente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color w:val="444444"/>
                      <w:spacing w:val="30"/>
                      <w:kern w:val="0"/>
                      <w:sz w:val="22"/>
                      <w:szCs w:val="22"/>
                    </w:rPr>
                    <w:t xml:space="preserve">　</w:t>
                  </w:r>
                </w:p>
              </w:tc>
              <w:tc>
                <w:tcPr>
                  <w:tcW w:w="0" w:type="auto"/>
                  <w:tcBorders>
                    <w:top w:val="outset" w:sz="2" w:space="0" w:color="auto"/>
                    <w:left w:val="nil"/>
                    <w:bottom w:val="nil"/>
                    <w:right w:val="outset" w:sz="2" w:space="0" w:color="auto"/>
                  </w:tcBorders>
                  <w:vAlign w:val="cente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color w:val="444444"/>
                      <w:spacing w:val="30"/>
                      <w:kern w:val="0"/>
                      <w:sz w:val="22"/>
                      <w:szCs w:val="22"/>
                    </w:rPr>
                    <w:t xml:space="preserve">　</w:t>
                  </w:r>
                </w:p>
              </w:tc>
            </w:tr>
            <w:tr w:rsidR="009873EF" w:rsidRPr="00E35B3C">
              <w:trPr>
                <w:trHeight w:val="450"/>
                <w:jc w:val="center"/>
              </w:trPr>
              <w:tc>
                <w:tcPr>
                  <w:tcW w:w="825" w:type="dxa"/>
                  <w:tcBorders>
                    <w:top w:val="nil"/>
                    <w:left w:val="outset" w:sz="2" w:space="0" w:color="auto"/>
                    <w:bottom w:val="nil"/>
                    <w:right w:val="nil"/>
                  </w:tcBorders>
                  <w:vAlign w:val="center"/>
                </w:tcPr>
                <w:p w:rsidR="009873EF" w:rsidRPr="00E35B3C" w:rsidRDefault="009873EF" w:rsidP="00C57E21">
                  <w:pPr>
                    <w:widowControl/>
                    <w:spacing w:line="360" w:lineRule="atLeast"/>
                    <w:rPr>
                      <w:rFonts w:eastAsia="標楷體"/>
                      <w:color w:val="444444"/>
                      <w:spacing w:val="30"/>
                      <w:kern w:val="0"/>
                      <w:sz w:val="20"/>
                      <w:szCs w:val="20"/>
                    </w:rPr>
                  </w:pPr>
                  <w:r w:rsidRPr="00E35B3C">
                    <w:rPr>
                      <w:rFonts w:eastAsia="標楷體"/>
                      <w:color w:val="444444"/>
                      <w:spacing w:val="30"/>
                      <w:kern w:val="0"/>
                      <w:sz w:val="20"/>
                      <w:szCs w:val="20"/>
                    </w:rPr>
                    <w:t xml:space="preserve">　</w:t>
                  </w:r>
                </w:p>
              </w:tc>
              <w:tc>
                <w:tcPr>
                  <w:tcW w:w="225" w:type="dxa"/>
                  <w:tcBorders>
                    <w:top w:val="nil"/>
                    <w:left w:val="nil"/>
                    <w:bottom w:val="nil"/>
                    <w:right w:val="nil"/>
                  </w:tcBorders>
                </w:tcPr>
                <w:p w:rsidR="009873EF" w:rsidRPr="00E35B3C" w:rsidRDefault="009873EF" w:rsidP="00C57E21">
                  <w:pPr>
                    <w:widowControl/>
                    <w:spacing w:line="360" w:lineRule="atLeast"/>
                    <w:rPr>
                      <w:rFonts w:eastAsia="標楷體"/>
                      <w:color w:val="444444"/>
                      <w:spacing w:val="30"/>
                      <w:kern w:val="0"/>
                      <w:sz w:val="20"/>
                      <w:szCs w:val="20"/>
                    </w:rPr>
                  </w:pPr>
                  <w:r w:rsidRPr="00E35B3C">
                    <w:rPr>
                      <w:rFonts w:eastAsia="標楷體"/>
                      <w:color w:val="444444"/>
                      <w:spacing w:val="30"/>
                      <w:kern w:val="0"/>
                      <w:sz w:val="20"/>
                      <w:szCs w:val="20"/>
                    </w:rPr>
                    <w:t>1.</w:t>
                  </w:r>
                </w:p>
              </w:tc>
              <w:tc>
                <w:tcPr>
                  <w:tcW w:w="0" w:type="auto"/>
                  <w:tcBorders>
                    <w:top w:val="nil"/>
                    <w:left w:val="nil"/>
                    <w:bottom w:val="nil"/>
                    <w:right w:val="outset" w:sz="2" w:space="0" w:color="auto"/>
                  </w:tcBorders>
                  <w:vAlign w:val="center"/>
                </w:tcPr>
                <w:p w:rsidR="009873EF" w:rsidRPr="00E35B3C" w:rsidRDefault="009873EF" w:rsidP="00C57E21">
                  <w:pPr>
                    <w:widowControl/>
                    <w:spacing w:before="100" w:beforeAutospacing="1" w:after="100" w:afterAutospacing="1" w:line="360" w:lineRule="atLeast"/>
                    <w:rPr>
                      <w:rFonts w:eastAsia="標楷體"/>
                      <w:color w:val="444444"/>
                      <w:spacing w:val="30"/>
                      <w:kern w:val="0"/>
                      <w:sz w:val="20"/>
                      <w:szCs w:val="20"/>
                    </w:rPr>
                  </w:pPr>
                  <w:r w:rsidRPr="00E35B3C">
                    <w:rPr>
                      <w:rFonts w:eastAsia="標楷體"/>
                      <w:color w:val="444444"/>
                      <w:spacing w:val="30"/>
                      <w:kern w:val="0"/>
                      <w:sz w:val="20"/>
                      <w:szCs w:val="20"/>
                    </w:rPr>
                    <w:t>可預約件數圖書、電子資料、視聽資料與研究小間合併共計為</w:t>
                  </w:r>
                  <w:r w:rsidRPr="00E35B3C">
                    <w:rPr>
                      <w:rFonts w:eastAsia="標楷體"/>
                      <w:color w:val="444444"/>
                      <w:spacing w:val="30"/>
                      <w:kern w:val="0"/>
                      <w:sz w:val="20"/>
                      <w:szCs w:val="20"/>
                    </w:rPr>
                    <w:t>5</w:t>
                  </w:r>
                  <w:r w:rsidRPr="00E35B3C">
                    <w:rPr>
                      <w:rFonts w:eastAsia="標楷體"/>
                      <w:color w:val="444444"/>
                      <w:spacing w:val="30"/>
                      <w:kern w:val="0"/>
                      <w:sz w:val="20"/>
                      <w:szCs w:val="20"/>
                    </w:rPr>
                    <w:t>件。</w:t>
                  </w:r>
                </w:p>
              </w:tc>
            </w:tr>
            <w:tr w:rsidR="009873EF" w:rsidRPr="00E35B3C">
              <w:trPr>
                <w:trHeight w:val="450"/>
                <w:jc w:val="center"/>
              </w:trPr>
              <w:tc>
                <w:tcPr>
                  <w:tcW w:w="825" w:type="dxa"/>
                  <w:tcBorders>
                    <w:top w:val="nil"/>
                    <w:left w:val="outset" w:sz="2" w:space="0" w:color="auto"/>
                    <w:bottom w:val="nil"/>
                    <w:right w:val="nil"/>
                  </w:tcBorders>
                  <w:vAlign w:val="center"/>
                </w:tcPr>
                <w:p w:rsidR="009873EF" w:rsidRPr="00E35B3C" w:rsidRDefault="009873EF" w:rsidP="00C57E21">
                  <w:pPr>
                    <w:widowControl/>
                    <w:spacing w:line="360" w:lineRule="atLeast"/>
                    <w:rPr>
                      <w:rFonts w:eastAsia="標楷體"/>
                      <w:color w:val="444444"/>
                      <w:spacing w:val="30"/>
                      <w:kern w:val="0"/>
                      <w:sz w:val="20"/>
                      <w:szCs w:val="20"/>
                    </w:rPr>
                  </w:pPr>
                  <w:r w:rsidRPr="00E35B3C">
                    <w:rPr>
                      <w:rFonts w:eastAsia="標楷體"/>
                      <w:color w:val="444444"/>
                      <w:spacing w:val="30"/>
                      <w:kern w:val="0"/>
                      <w:sz w:val="20"/>
                      <w:szCs w:val="20"/>
                    </w:rPr>
                    <w:t xml:space="preserve">　</w:t>
                  </w:r>
                </w:p>
              </w:tc>
              <w:tc>
                <w:tcPr>
                  <w:tcW w:w="225" w:type="dxa"/>
                  <w:tcBorders>
                    <w:top w:val="nil"/>
                    <w:left w:val="nil"/>
                    <w:bottom w:val="nil"/>
                    <w:right w:val="nil"/>
                  </w:tcBorders>
                </w:tcPr>
                <w:p w:rsidR="009873EF" w:rsidRPr="00E35B3C" w:rsidRDefault="009873EF" w:rsidP="00C57E21">
                  <w:pPr>
                    <w:widowControl/>
                    <w:spacing w:line="360" w:lineRule="atLeast"/>
                    <w:rPr>
                      <w:rFonts w:eastAsia="標楷體"/>
                      <w:color w:val="444444"/>
                      <w:spacing w:val="30"/>
                      <w:kern w:val="0"/>
                      <w:sz w:val="20"/>
                      <w:szCs w:val="20"/>
                    </w:rPr>
                  </w:pPr>
                  <w:r w:rsidRPr="00E35B3C">
                    <w:rPr>
                      <w:rFonts w:eastAsia="標楷體"/>
                      <w:color w:val="444444"/>
                      <w:spacing w:val="30"/>
                      <w:kern w:val="0"/>
                      <w:sz w:val="20"/>
                      <w:szCs w:val="20"/>
                    </w:rPr>
                    <w:t>2.</w:t>
                  </w:r>
                </w:p>
              </w:tc>
              <w:tc>
                <w:tcPr>
                  <w:tcW w:w="0" w:type="auto"/>
                  <w:tcBorders>
                    <w:top w:val="nil"/>
                    <w:left w:val="nil"/>
                    <w:bottom w:val="nil"/>
                    <w:right w:val="outset" w:sz="2" w:space="0" w:color="auto"/>
                  </w:tcBorders>
                  <w:vAlign w:val="center"/>
                </w:tcPr>
                <w:p w:rsidR="009873EF" w:rsidRPr="00E35B3C" w:rsidRDefault="009873EF" w:rsidP="00C57E21">
                  <w:pPr>
                    <w:widowControl/>
                    <w:spacing w:before="100" w:beforeAutospacing="1" w:after="100" w:afterAutospacing="1" w:line="360" w:lineRule="atLeast"/>
                    <w:rPr>
                      <w:rFonts w:eastAsia="標楷體"/>
                      <w:color w:val="444444"/>
                      <w:spacing w:val="30"/>
                      <w:kern w:val="0"/>
                      <w:sz w:val="20"/>
                      <w:szCs w:val="20"/>
                    </w:rPr>
                  </w:pPr>
                  <w:r w:rsidRPr="00E35B3C">
                    <w:rPr>
                      <w:rFonts w:eastAsia="標楷體"/>
                      <w:color w:val="444444"/>
                      <w:spacing w:val="30"/>
                      <w:kern w:val="0"/>
                      <w:sz w:val="20"/>
                      <w:szCs w:val="20"/>
                    </w:rPr>
                    <w:t>視聽資料不可續借。</w:t>
                  </w:r>
                </w:p>
              </w:tc>
            </w:tr>
            <w:tr w:rsidR="009873EF" w:rsidRPr="00E35B3C">
              <w:trPr>
                <w:trHeight w:val="450"/>
                <w:jc w:val="center"/>
              </w:trPr>
              <w:tc>
                <w:tcPr>
                  <w:tcW w:w="825" w:type="dxa"/>
                  <w:tcBorders>
                    <w:top w:val="nil"/>
                    <w:left w:val="outset" w:sz="2" w:space="0" w:color="auto"/>
                    <w:bottom w:val="nil"/>
                    <w:right w:val="nil"/>
                  </w:tcBorders>
                  <w:vAlign w:val="center"/>
                </w:tcPr>
                <w:p w:rsidR="009873EF" w:rsidRPr="00E35B3C" w:rsidRDefault="009873EF" w:rsidP="00C57E21">
                  <w:pPr>
                    <w:widowControl/>
                    <w:spacing w:line="360" w:lineRule="atLeast"/>
                    <w:rPr>
                      <w:rFonts w:eastAsia="標楷體"/>
                      <w:color w:val="444444"/>
                      <w:spacing w:val="30"/>
                      <w:kern w:val="0"/>
                      <w:sz w:val="20"/>
                      <w:szCs w:val="20"/>
                    </w:rPr>
                  </w:pPr>
                  <w:r w:rsidRPr="00E35B3C">
                    <w:rPr>
                      <w:rFonts w:eastAsia="標楷體"/>
                      <w:color w:val="444444"/>
                      <w:spacing w:val="30"/>
                      <w:kern w:val="0"/>
                      <w:sz w:val="20"/>
                      <w:szCs w:val="20"/>
                    </w:rPr>
                    <w:t xml:space="preserve">　</w:t>
                  </w:r>
                </w:p>
              </w:tc>
              <w:tc>
                <w:tcPr>
                  <w:tcW w:w="225" w:type="dxa"/>
                  <w:tcBorders>
                    <w:top w:val="nil"/>
                    <w:left w:val="nil"/>
                    <w:bottom w:val="nil"/>
                    <w:right w:val="nil"/>
                  </w:tcBorders>
                </w:tcPr>
                <w:p w:rsidR="009873EF" w:rsidRPr="00E35B3C" w:rsidRDefault="009873EF" w:rsidP="00C57E21">
                  <w:pPr>
                    <w:widowControl/>
                    <w:spacing w:line="360" w:lineRule="atLeast"/>
                    <w:rPr>
                      <w:rFonts w:eastAsia="標楷體"/>
                      <w:color w:val="444444"/>
                      <w:spacing w:val="30"/>
                      <w:kern w:val="0"/>
                      <w:sz w:val="20"/>
                      <w:szCs w:val="20"/>
                    </w:rPr>
                  </w:pPr>
                  <w:r w:rsidRPr="00E35B3C">
                    <w:rPr>
                      <w:rFonts w:eastAsia="標楷體"/>
                      <w:color w:val="444444"/>
                      <w:spacing w:val="30"/>
                      <w:kern w:val="0"/>
                      <w:sz w:val="20"/>
                      <w:szCs w:val="20"/>
                    </w:rPr>
                    <w:t>3.</w:t>
                  </w:r>
                </w:p>
              </w:tc>
              <w:tc>
                <w:tcPr>
                  <w:tcW w:w="0" w:type="auto"/>
                  <w:tcBorders>
                    <w:top w:val="nil"/>
                    <w:left w:val="nil"/>
                    <w:bottom w:val="nil"/>
                    <w:right w:val="outset" w:sz="2" w:space="0" w:color="auto"/>
                  </w:tcBorders>
                  <w:vAlign w:val="center"/>
                </w:tcPr>
                <w:p w:rsidR="009873EF" w:rsidRPr="00E35B3C" w:rsidRDefault="009873EF" w:rsidP="00C57E21">
                  <w:pPr>
                    <w:widowControl/>
                    <w:spacing w:before="100" w:beforeAutospacing="1" w:after="100" w:afterAutospacing="1" w:line="360" w:lineRule="atLeast"/>
                    <w:rPr>
                      <w:rFonts w:eastAsia="標楷體"/>
                      <w:color w:val="444444"/>
                      <w:spacing w:val="30"/>
                      <w:kern w:val="0"/>
                      <w:sz w:val="20"/>
                      <w:szCs w:val="20"/>
                    </w:rPr>
                  </w:pPr>
                  <w:r w:rsidRPr="00E35B3C">
                    <w:rPr>
                      <w:rFonts w:eastAsia="標楷體"/>
                      <w:color w:val="444444"/>
                      <w:spacing w:val="30"/>
                      <w:kern w:val="0"/>
                      <w:sz w:val="20"/>
                      <w:szCs w:val="20"/>
                    </w:rPr>
                    <w:t>視聽資料僅限館內使用，如因特殊需求須外借</w:t>
                  </w:r>
                  <w:r w:rsidRPr="00E35B3C">
                    <w:rPr>
                      <w:rFonts w:eastAsia="標楷體"/>
                      <w:color w:val="0000FF"/>
                      <w:spacing w:val="30"/>
                      <w:kern w:val="0"/>
                      <w:sz w:val="20"/>
                      <w:szCs w:val="20"/>
                    </w:rPr>
                    <w:t>需由教師簽名或附活動文件證明</w:t>
                  </w:r>
                  <w:r w:rsidRPr="00E35B3C">
                    <w:rPr>
                      <w:rFonts w:eastAsia="標楷體"/>
                      <w:color w:val="444444"/>
                      <w:spacing w:val="30"/>
                      <w:kern w:val="0"/>
                      <w:sz w:val="20"/>
                      <w:szCs w:val="20"/>
                    </w:rPr>
                    <w:t>，方可外借使用。</w:t>
                  </w:r>
                </w:p>
              </w:tc>
            </w:tr>
            <w:tr w:rsidR="009873EF" w:rsidRPr="00E35B3C">
              <w:trPr>
                <w:trHeight w:val="450"/>
                <w:jc w:val="center"/>
              </w:trPr>
              <w:tc>
                <w:tcPr>
                  <w:tcW w:w="825" w:type="dxa"/>
                  <w:tcBorders>
                    <w:top w:val="nil"/>
                    <w:left w:val="outset" w:sz="2" w:space="0" w:color="auto"/>
                    <w:bottom w:val="outset" w:sz="2" w:space="0" w:color="auto"/>
                    <w:right w:val="nil"/>
                  </w:tcBorders>
                  <w:vAlign w:val="center"/>
                </w:tcPr>
                <w:p w:rsidR="009873EF" w:rsidRPr="00E35B3C" w:rsidRDefault="009873EF" w:rsidP="00C57E21">
                  <w:pPr>
                    <w:widowControl/>
                    <w:spacing w:line="360" w:lineRule="atLeast"/>
                    <w:rPr>
                      <w:rFonts w:eastAsia="標楷體"/>
                      <w:color w:val="444444"/>
                      <w:spacing w:val="30"/>
                      <w:kern w:val="0"/>
                      <w:sz w:val="20"/>
                      <w:szCs w:val="20"/>
                    </w:rPr>
                  </w:pPr>
                  <w:r w:rsidRPr="00E35B3C">
                    <w:rPr>
                      <w:rFonts w:eastAsia="標楷體"/>
                      <w:color w:val="444444"/>
                      <w:spacing w:val="30"/>
                      <w:kern w:val="0"/>
                      <w:sz w:val="20"/>
                      <w:szCs w:val="20"/>
                    </w:rPr>
                    <w:t xml:space="preserve">　</w:t>
                  </w:r>
                </w:p>
              </w:tc>
              <w:tc>
                <w:tcPr>
                  <w:tcW w:w="225" w:type="dxa"/>
                  <w:tcBorders>
                    <w:top w:val="nil"/>
                    <w:left w:val="nil"/>
                    <w:bottom w:val="outset" w:sz="2" w:space="0" w:color="auto"/>
                    <w:right w:val="nil"/>
                  </w:tcBorders>
                </w:tcPr>
                <w:p w:rsidR="009873EF" w:rsidRPr="00E35B3C" w:rsidRDefault="009873EF" w:rsidP="00C57E21">
                  <w:pPr>
                    <w:widowControl/>
                    <w:spacing w:line="360" w:lineRule="atLeast"/>
                    <w:rPr>
                      <w:rFonts w:eastAsia="標楷體"/>
                      <w:color w:val="444444"/>
                      <w:spacing w:val="30"/>
                      <w:kern w:val="0"/>
                      <w:sz w:val="20"/>
                      <w:szCs w:val="20"/>
                    </w:rPr>
                  </w:pPr>
                  <w:r w:rsidRPr="00E35B3C">
                    <w:rPr>
                      <w:rFonts w:eastAsia="標楷體"/>
                      <w:color w:val="444444"/>
                      <w:spacing w:val="30"/>
                      <w:kern w:val="0"/>
                      <w:sz w:val="20"/>
                      <w:szCs w:val="20"/>
                    </w:rPr>
                    <w:t>4.</w:t>
                  </w:r>
                </w:p>
              </w:tc>
              <w:tc>
                <w:tcPr>
                  <w:tcW w:w="0" w:type="auto"/>
                  <w:tcBorders>
                    <w:top w:val="nil"/>
                    <w:left w:val="nil"/>
                    <w:bottom w:val="outset" w:sz="2" w:space="0" w:color="auto"/>
                    <w:right w:val="outset" w:sz="2" w:space="0" w:color="auto"/>
                  </w:tcBorders>
                  <w:vAlign w:val="center"/>
                </w:tcPr>
                <w:p w:rsidR="009873EF" w:rsidRPr="00E35B3C" w:rsidRDefault="009873EF" w:rsidP="00C57E21">
                  <w:pPr>
                    <w:widowControl/>
                    <w:spacing w:before="100" w:beforeAutospacing="1" w:after="100" w:afterAutospacing="1" w:line="360" w:lineRule="atLeast"/>
                    <w:rPr>
                      <w:rFonts w:eastAsia="標楷體"/>
                      <w:color w:val="444444"/>
                      <w:spacing w:val="30"/>
                      <w:kern w:val="0"/>
                      <w:sz w:val="20"/>
                      <w:szCs w:val="20"/>
                    </w:rPr>
                  </w:pPr>
                  <w:r w:rsidRPr="00E35B3C">
                    <w:rPr>
                      <w:rFonts w:eastAsia="標楷體"/>
                      <w:color w:val="444444"/>
                      <w:spacing w:val="30"/>
                      <w:kern w:val="0"/>
                      <w:sz w:val="20"/>
                      <w:szCs w:val="20"/>
                    </w:rPr>
                    <w:t>數位學習中心的視聽資料請至二樓數位學中心服務櫃台辦理借閱。</w:t>
                  </w:r>
                </w:p>
              </w:tc>
            </w:tr>
          </w:tbl>
          <w:p w:rsidR="009873EF" w:rsidRPr="00E35B3C" w:rsidRDefault="009873EF" w:rsidP="00C57E21">
            <w:pPr>
              <w:widowControl/>
              <w:spacing w:line="360" w:lineRule="atLeast"/>
              <w:jc w:val="center"/>
              <w:rPr>
                <w:rFonts w:eastAsia="標楷體"/>
                <w:color w:val="444444"/>
                <w:spacing w:val="30"/>
                <w:kern w:val="0"/>
                <w:sz w:val="22"/>
              </w:rPr>
            </w:pPr>
          </w:p>
        </w:tc>
      </w:tr>
    </w:tbl>
    <w:p w:rsidR="009873EF" w:rsidRPr="00E35B3C" w:rsidRDefault="009873EF" w:rsidP="00F66210">
      <w:pPr>
        <w:rPr>
          <w:rFonts w:eastAsia="標楷體"/>
          <w:color w:val="FF6600"/>
          <w:sz w:val="28"/>
          <w:szCs w:val="28"/>
        </w:rPr>
      </w:pPr>
      <w:r w:rsidRPr="00E35B3C">
        <w:rPr>
          <w:rFonts w:eastAsia="標楷體"/>
          <w:color w:val="FF6600"/>
          <w:sz w:val="28"/>
          <w:szCs w:val="28"/>
        </w:rPr>
        <w:t>二、如何列印與影印？</w:t>
      </w:r>
    </w:p>
    <w:p w:rsidR="009873EF" w:rsidRPr="00E35B3C" w:rsidRDefault="009873EF" w:rsidP="0055396D">
      <w:pPr>
        <w:widowControl/>
        <w:spacing w:line="360" w:lineRule="auto"/>
        <w:rPr>
          <w:rFonts w:eastAsia="標楷體"/>
          <w:color w:val="339966"/>
        </w:rPr>
      </w:pPr>
      <w:r w:rsidRPr="00E35B3C">
        <w:rPr>
          <w:rFonts w:eastAsia="標楷體"/>
          <w:color w:val="339966"/>
        </w:rPr>
        <w:t>(</w:t>
      </w:r>
      <w:r w:rsidRPr="00E35B3C">
        <w:rPr>
          <w:rFonts w:eastAsia="標楷體"/>
          <w:color w:val="339966"/>
        </w:rPr>
        <w:t>一</w:t>
      </w:r>
      <w:r w:rsidRPr="00E35B3C">
        <w:rPr>
          <w:rFonts w:eastAsia="標楷體"/>
          <w:color w:val="339966"/>
        </w:rPr>
        <w:t>) Where</w:t>
      </w:r>
      <w:r w:rsidRPr="00E35B3C">
        <w:rPr>
          <w:rFonts w:eastAsia="標楷體"/>
          <w:color w:val="339966"/>
        </w:rPr>
        <w:t>：蓋夏圖書館</w:t>
      </w:r>
      <w:r w:rsidRPr="00E35B3C">
        <w:rPr>
          <w:rFonts w:eastAsia="標楷體"/>
          <w:color w:val="339966"/>
        </w:rPr>
        <w:t>1</w:t>
      </w:r>
      <w:r w:rsidRPr="00E35B3C">
        <w:rPr>
          <w:rFonts w:eastAsia="標楷體"/>
          <w:color w:val="339966"/>
        </w:rPr>
        <w:t>樓諮詢台</w:t>
      </w:r>
    </w:p>
    <w:p w:rsidR="009873EF" w:rsidRPr="00E35B3C" w:rsidRDefault="009873EF" w:rsidP="0055396D">
      <w:pPr>
        <w:widowControl/>
        <w:spacing w:line="360" w:lineRule="auto"/>
        <w:rPr>
          <w:rFonts w:eastAsia="標楷體"/>
          <w:color w:val="339966"/>
        </w:rPr>
      </w:pPr>
      <w:r w:rsidRPr="00E35B3C">
        <w:rPr>
          <w:rFonts w:eastAsia="標楷體"/>
          <w:color w:val="339966"/>
        </w:rPr>
        <w:t>(</w:t>
      </w:r>
      <w:r w:rsidRPr="00E35B3C">
        <w:rPr>
          <w:rFonts w:eastAsia="標楷體"/>
          <w:color w:val="339966"/>
        </w:rPr>
        <w:t>二</w:t>
      </w:r>
      <w:r w:rsidRPr="00E35B3C">
        <w:rPr>
          <w:rFonts w:eastAsia="標楷體"/>
          <w:color w:val="339966"/>
        </w:rPr>
        <w:t>) What</w:t>
      </w:r>
      <w:r w:rsidRPr="00E35B3C">
        <w:rPr>
          <w:rFonts w:eastAsia="標楷體"/>
          <w:color w:val="339966"/>
        </w:rPr>
        <w:t>：每張卡片</w:t>
      </w:r>
      <w:r w:rsidRPr="00E35B3C">
        <w:rPr>
          <w:rFonts w:eastAsia="標楷體"/>
          <w:color w:val="339966"/>
        </w:rPr>
        <w:t>110</w:t>
      </w:r>
      <w:r w:rsidRPr="00E35B3C">
        <w:rPr>
          <w:rFonts w:eastAsia="標楷體"/>
          <w:color w:val="339966"/>
        </w:rPr>
        <w:t>元</w:t>
      </w:r>
      <w:r w:rsidRPr="00E35B3C">
        <w:rPr>
          <w:rFonts w:eastAsia="標楷體"/>
          <w:color w:val="339966"/>
        </w:rPr>
        <w:t>(</w:t>
      </w:r>
      <w:r w:rsidRPr="00E35B3C">
        <w:rPr>
          <w:rFonts w:eastAsia="標楷體"/>
          <w:color w:val="339966"/>
        </w:rPr>
        <w:t>內有額度</w:t>
      </w:r>
      <w:r w:rsidRPr="00E35B3C">
        <w:rPr>
          <w:rFonts w:eastAsia="標楷體"/>
          <w:color w:val="339966"/>
        </w:rPr>
        <w:t>120</w:t>
      </w:r>
      <w:r w:rsidRPr="00E35B3C">
        <w:rPr>
          <w:rFonts w:eastAsia="標楷體"/>
          <w:color w:val="339966"/>
        </w:rPr>
        <w:t>元</w:t>
      </w:r>
      <w:r w:rsidRPr="00E35B3C">
        <w:rPr>
          <w:rFonts w:eastAsia="標楷體"/>
          <w:color w:val="339966"/>
        </w:rPr>
        <w:t>)</w:t>
      </w:r>
    </w:p>
    <w:tbl>
      <w:tblPr>
        <w:tblW w:w="5000" w:type="pct"/>
        <w:tblCellMar>
          <w:left w:w="0" w:type="dxa"/>
          <w:right w:w="0" w:type="dxa"/>
        </w:tblCellMar>
        <w:tblLook w:val="0000"/>
      </w:tblPr>
      <w:tblGrid>
        <w:gridCol w:w="8306"/>
      </w:tblGrid>
      <w:tr w:rsidR="009873EF" w:rsidRPr="00E35B3C">
        <w:trPr>
          <w:trHeight w:val="450"/>
        </w:trPr>
        <w:tc>
          <w:tcPr>
            <w:tcW w:w="5000" w:type="pct"/>
          </w:tcPr>
          <w:tbl>
            <w:tblPr>
              <w:tblW w:w="5000" w:type="pct"/>
              <w:tblBorders>
                <w:top w:val="outset" w:sz="6" w:space="0" w:color="E1E1E1"/>
                <w:left w:val="outset" w:sz="6" w:space="0" w:color="E1E1E1"/>
                <w:bottom w:val="outset" w:sz="6" w:space="0" w:color="E1E1E1"/>
                <w:right w:val="outset" w:sz="6" w:space="0" w:color="E1E1E1"/>
              </w:tblBorders>
              <w:tblCellMar>
                <w:left w:w="0" w:type="dxa"/>
                <w:right w:w="0" w:type="dxa"/>
              </w:tblCellMar>
              <w:tblLook w:val="0000"/>
            </w:tblPr>
            <w:tblGrid>
              <w:gridCol w:w="419"/>
              <w:gridCol w:w="5119"/>
              <w:gridCol w:w="2752"/>
            </w:tblGrid>
            <w:tr w:rsidR="009873EF" w:rsidRPr="00E35B3C">
              <w:trPr>
                <w:trHeight w:val="480"/>
              </w:trPr>
              <w:tc>
                <w:tcPr>
                  <w:tcW w:w="466" w:type="dxa"/>
                  <w:tcBorders>
                    <w:top w:val="outset" w:sz="6" w:space="0" w:color="E1E1E1"/>
                    <w:left w:val="outset" w:sz="6" w:space="0" w:color="E1E1E1"/>
                    <w:bottom w:val="outset" w:sz="6" w:space="0" w:color="E1E1E1"/>
                    <w:right w:val="outset" w:sz="6" w:space="0" w:color="E1E1E1"/>
                  </w:tcBorders>
                  <w:shd w:val="clear" w:color="auto" w:fill="8A8A8A"/>
                  <w:tcMar>
                    <w:top w:w="15" w:type="dxa"/>
                    <w:left w:w="15" w:type="dxa"/>
                    <w:bottom w:w="15" w:type="dxa"/>
                    <w:right w:w="15" w:type="dxa"/>
                  </w:tcMar>
                  <w:vAlign w:val="center"/>
                </w:tcPr>
                <w:p w:rsidR="009873EF" w:rsidRPr="00E35B3C" w:rsidRDefault="009873EF" w:rsidP="00C57E21">
                  <w:pPr>
                    <w:widowControl/>
                    <w:spacing w:before="100" w:beforeAutospacing="1" w:after="100" w:afterAutospacing="1" w:line="360" w:lineRule="atLeast"/>
                    <w:jc w:val="center"/>
                    <w:rPr>
                      <w:rFonts w:eastAsia="標楷體"/>
                      <w:color w:val="444444"/>
                      <w:spacing w:val="30"/>
                      <w:kern w:val="0"/>
                      <w:sz w:val="22"/>
                    </w:rPr>
                  </w:pPr>
                  <w:r w:rsidRPr="00E35B3C">
                    <w:rPr>
                      <w:rFonts w:eastAsia="標楷體"/>
                      <w:color w:val="444444"/>
                      <w:spacing w:val="30"/>
                      <w:kern w:val="0"/>
                      <w:sz w:val="22"/>
                      <w:szCs w:val="22"/>
                    </w:rPr>
                    <w:t xml:space="preserve">項目　</w:t>
                  </w:r>
                </w:p>
              </w:tc>
              <w:tc>
                <w:tcPr>
                  <w:tcW w:w="5091" w:type="dxa"/>
                  <w:tcBorders>
                    <w:top w:val="outset" w:sz="6" w:space="0" w:color="E1E1E1"/>
                    <w:left w:val="outset" w:sz="6" w:space="0" w:color="E1E1E1"/>
                    <w:bottom w:val="outset" w:sz="6" w:space="0" w:color="E1E1E1"/>
                    <w:right w:val="outset" w:sz="6" w:space="0" w:color="E1E1E1"/>
                  </w:tcBorders>
                  <w:shd w:val="clear" w:color="auto" w:fill="909090"/>
                  <w:tcMar>
                    <w:top w:w="15" w:type="dxa"/>
                    <w:left w:w="15" w:type="dxa"/>
                    <w:bottom w:w="15" w:type="dxa"/>
                    <w:right w:w="15" w:type="dxa"/>
                  </w:tcMar>
                  <w:vAlign w:val="center"/>
                </w:tcPr>
                <w:p w:rsidR="009873EF" w:rsidRPr="00E35B3C" w:rsidRDefault="009873EF" w:rsidP="00C57E21">
                  <w:pPr>
                    <w:widowControl/>
                    <w:spacing w:before="100" w:beforeAutospacing="1" w:after="100" w:afterAutospacing="1" w:line="360" w:lineRule="atLeast"/>
                    <w:jc w:val="center"/>
                    <w:rPr>
                      <w:rFonts w:eastAsia="標楷體"/>
                      <w:color w:val="444444"/>
                      <w:spacing w:val="30"/>
                      <w:kern w:val="0"/>
                      <w:sz w:val="22"/>
                    </w:rPr>
                  </w:pPr>
                  <w:r w:rsidRPr="00E35B3C">
                    <w:rPr>
                      <w:rFonts w:eastAsia="標楷體"/>
                      <w:color w:val="444444"/>
                      <w:spacing w:val="30"/>
                      <w:kern w:val="0"/>
                      <w:sz w:val="22"/>
                      <w:szCs w:val="22"/>
                    </w:rPr>
                    <w:t>影印機</w:t>
                  </w:r>
                </w:p>
              </w:tc>
              <w:tc>
                <w:tcPr>
                  <w:tcW w:w="2733" w:type="dxa"/>
                  <w:tcBorders>
                    <w:top w:val="outset" w:sz="6" w:space="0" w:color="E1E1E1"/>
                    <w:left w:val="outset" w:sz="6" w:space="0" w:color="E1E1E1"/>
                    <w:bottom w:val="outset" w:sz="6" w:space="0" w:color="E1E1E1"/>
                    <w:right w:val="outset" w:sz="6" w:space="0" w:color="E1E1E1"/>
                  </w:tcBorders>
                  <w:shd w:val="clear" w:color="auto" w:fill="909090"/>
                  <w:tcMar>
                    <w:top w:w="15" w:type="dxa"/>
                    <w:left w:w="15" w:type="dxa"/>
                    <w:bottom w:w="15" w:type="dxa"/>
                    <w:right w:w="15" w:type="dxa"/>
                  </w:tcMar>
                  <w:vAlign w:val="center"/>
                </w:tcPr>
                <w:p w:rsidR="009873EF" w:rsidRPr="00E35B3C" w:rsidRDefault="009873EF" w:rsidP="00C57E21">
                  <w:pPr>
                    <w:widowControl/>
                    <w:spacing w:before="100" w:beforeAutospacing="1" w:after="100" w:afterAutospacing="1" w:line="360" w:lineRule="atLeast"/>
                    <w:jc w:val="center"/>
                    <w:rPr>
                      <w:rFonts w:eastAsia="標楷體"/>
                      <w:color w:val="444444"/>
                      <w:spacing w:val="30"/>
                      <w:kern w:val="0"/>
                      <w:sz w:val="22"/>
                    </w:rPr>
                  </w:pPr>
                  <w:r w:rsidRPr="00E35B3C">
                    <w:rPr>
                      <w:rFonts w:eastAsia="標楷體"/>
                      <w:color w:val="444444"/>
                      <w:spacing w:val="30"/>
                      <w:kern w:val="0"/>
                      <w:sz w:val="22"/>
                      <w:szCs w:val="22"/>
                    </w:rPr>
                    <w:t>列印機</w:t>
                  </w:r>
                </w:p>
              </w:tc>
            </w:tr>
            <w:tr w:rsidR="009873EF" w:rsidRPr="00E35B3C">
              <w:trPr>
                <w:trHeight w:val="480"/>
              </w:trPr>
              <w:tc>
                <w:tcPr>
                  <w:tcW w:w="466" w:type="dxa"/>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b/>
                      <w:bCs/>
                      <w:color w:val="999999"/>
                      <w:spacing w:val="30"/>
                      <w:kern w:val="0"/>
                      <w:sz w:val="22"/>
                      <w:szCs w:val="22"/>
                    </w:rPr>
                    <w:t>功能</w:t>
                  </w:r>
                </w:p>
              </w:tc>
              <w:tc>
                <w:tcPr>
                  <w:tcW w:w="0" w:type="auto"/>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color w:val="444444"/>
                      <w:spacing w:val="30"/>
                      <w:kern w:val="0"/>
                      <w:sz w:val="22"/>
                      <w:szCs w:val="22"/>
                    </w:rPr>
                    <w:t>提供紙本資料影印</w:t>
                  </w:r>
                </w:p>
              </w:tc>
              <w:tc>
                <w:tcPr>
                  <w:tcW w:w="0" w:type="auto"/>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color w:val="444444"/>
                      <w:spacing w:val="30"/>
                      <w:kern w:val="0"/>
                      <w:sz w:val="22"/>
                      <w:szCs w:val="22"/>
                    </w:rPr>
                    <w:t>提供資料檢索區電腦檔案列印</w:t>
                  </w:r>
                </w:p>
              </w:tc>
            </w:tr>
            <w:tr w:rsidR="009873EF" w:rsidRPr="00E35B3C">
              <w:trPr>
                <w:trHeight w:val="480"/>
              </w:trPr>
              <w:tc>
                <w:tcPr>
                  <w:tcW w:w="466" w:type="dxa"/>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b/>
                      <w:bCs/>
                      <w:color w:val="999999"/>
                      <w:spacing w:val="30"/>
                      <w:kern w:val="0"/>
                      <w:sz w:val="22"/>
                      <w:szCs w:val="22"/>
                    </w:rPr>
                    <w:t>地點</w:t>
                  </w:r>
                </w:p>
              </w:tc>
              <w:tc>
                <w:tcPr>
                  <w:tcW w:w="5091" w:type="dxa"/>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color w:val="444444"/>
                      <w:spacing w:val="30"/>
                      <w:kern w:val="0"/>
                      <w:sz w:val="22"/>
                      <w:szCs w:val="22"/>
                    </w:rPr>
                    <w:t>圖書館</w:t>
                  </w:r>
                  <w:r w:rsidRPr="00E35B3C">
                    <w:rPr>
                      <w:rFonts w:eastAsia="標楷體"/>
                      <w:color w:val="444444"/>
                      <w:spacing w:val="30"/>
                      <w:kern w:val="0"/>
                      <w:sz w:val="22"/>
                      <w:szCs w:val="22"/>
                    </w:rPr>
                    <w:t>B2</w:t>
                  </w:r>
                  <w:smartTag w:uri="urn:schemas-microsoft-com:office:smarttags" w:element="chmetcnv">
                    <w:smartTagPr>
                      <w:attr w:name="TCSC" w:val="0"/>
                      <w:attr w:name="NumberType" w:val="1"/>
                      <w:attr w:name="Negative" w:val="True"/>
                      <w:attr w:name="HasSpace" w:val="False"/>
                      <w:attr w:name="SourceValue" w:val="1"/>
                      <w:attr w:name="UnitName" w:val="F"/>
                    </w:smartTagPr>
                    <w:r w:rsidRPr="00E35B3C">
                      <w:rPr>
                        <w:rFonts w:eastAsia="標楷體"/>
                        <w:color w:val="444444"/>
                        <w:spacing w:val="30"/>
                        <w:kern w:val="0"/>
                        <w:sz w:val="22"/>
                        <w:szCs w:val="22"/>
                      </w:rPr>
                      <w:t>-1F</w:t>
                    </w:r>
                  </w:smartTag>
                  <w:r w:rsidRPr="00E35B3C">
                    <w:rPr>
                      <w:rFonts w:eastAsia="標楷體"/>
                      <w:color w:val="444444"/>
                      <w:spacing w:val="30"/>
                      <w:kern w:val="0"/>
                      <w:sz w:val="22"/>
                      <w:szCs w:val="22"/>
                    </w:rPr>
                    <w:t>，</w:t>
                  </w:r>
                  <w:r w:rsidRPr="00E35B3C">
                    <w:rPr>
                      <w:rFonts w:eastAsia="標楷體"/>
                      <w:color w:val="444444"/>
                      <w:spacing w:val="30"/>
                      <w:kern w:val="0"/>
                      <w:sz w:val="22"/>
                      <w:szCs w:val="22"/>
                    </w:rPr>
                    <w:t>3</w:t>
                  </w:r>
                  <w:smartTag w:uri="urn:schemas-microsoft-com:office:smarttags" w:element="chmetcnv">
                    <w:smartTagPr>
                      <w:attr w:name="TCSC" w:val="0"/>
                      <w:attr w:name="NumberType" w:val="1"/>
                      <w:attr w:name="Negative" w:val="True"/>
                      <w:attr w:name="HasSpace" w:val="False"/>
                      <w:attr w:name="SourceValue" w:val="9"/>
                      <w:attr w:name="UnitName" w:val="F"/>
                    </w:smartTagPr>
                    <w:r w:rsidRPr="00E35B3C">
                      <w:rPr>
                        <w:rFonts w:eastAsia="標楷體"/>
                        <w:color w:val="444444"/>
                        <w:spacing w:val="30"/>
                        <w:kern w:val="0"/>
                        <w:sz w:val="22"/>
                        <w:szCs w:val="22"/>
                      </w:rPr>
                      <w:t>-9F</w:t>
                    </w:r>
                  </w:smartTag>
                  <w:r w:rsidRPr="00E35B3C">
                    <w:rPr>
                      <w:rFonts w:eastAsia="標楷體"/>
                      <w:color w:val="444444"/>
                      <w:spacing w:val="30"/>
                      <w:kern w:val="0"/>
                      <w:sz w:val="22"/>
                      <w:szCs w:val="22"/>
                    </w:rPr>
                    <w:t>影印區</w:t>
                  </w:r>
                </w:p>
              </w:tc>
              <w:tc>
                <w:tcPr>
                  <w:tcW w:w="2733" w:type="dxa"/>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color w:val="444444"/>
                      <w:spacing w:val="30"/>
                      <w:kern w:val="0"/>
                      <w:sz w:val="22"/>
                      <w:szCs w:val="22"/>
                    </w:rPr>
                    <w:t>圖書館</w:t>
                  </w:r>
                  <w:r w:rsidRPr="00E35B3C">
                    <w:rPr>
                      <w:rFonts w:eastAsia="標楷體"/>
                      <w:color w:val="444444"/>
                      <w:spacing w:val="30"/>
                      <w:kern w:val="0"/>
                      <w:sz w:val="22"/>
                      <w:szCs w:val="22"/>
                    </w:rPr>
                    <w:t>B1</w:t>
                  </w:r>
                  <w:r w:rsidRPr="00E35B3C">
                    <w:rPr>
                      <w:rFonts w:eastAsia="標楷體"/>
                      <w:color w:val="444444"/>
                      <w:spacing w:val="30"/>
                      <w:kern w:val="0"/>
                      <w:sz w:val="22"/>
                      <w:szCs w:val="22"/>
                    </w:rPr>
                    <w:t>、</w:t>
                  </w:r>
                  <w:smartTag w:uri="urn:schemas-microsoft-com:office:smarttags" w:element="chmetcnv">
                    <w:smartTagPr>
                      <w:attr w:name="TCSC" w:val="0"/>
                      <w:attr w:name="NumberType" w:val="1"/>
                      <w:attr w:name="Negative" w:val="False"/>
                      <w:attr w:name="HasSpace" w:val="False"/>
                      <w:attr w:name="SourceValue" w:val="1"/>
                      <w:attr w:name="UnitName" w:val="F"/>
                    </w:smartTagPr>
                    <w:r w:rsidRPr="00E35B3C">
                      <w:rPr>
                        <w:rFonts w:eastAsia="標楷體"/>
                        <w:color w:val="444444"/>
                        <w:spacing w:val="30"/>
                        <w:kern w:val="0"/>
                        <w:sz w:val="22"/>
                        <w:szCs w:val="22"/>
                      </w:rPr>
                      <w:t>1F</w:t>
                    </w:r>
                  </w:smartTag>
                  <w:r w:rsidRPr="00E35B3C">
                    <w:rPr>
                      <w:rFonts w:eastAsia="標楷體"/>
                      <w:color w:val="444444"/>
                      <w:spacing w:val="30"/>
                      <w:kern w:val="0"/>
                      <w:sz w:val="22"/>
                      <w:szCs w:val="22"/>
                    </w:rPr>
                    <w:t>資料檢索區</w:t>
                  </w:r>
                </w:p>
              </w:tc>
            </w:tr>
            <w:tr w:rsidR="009873EF" w:rsidRPr="00E35B3C">
              <w:trPr>
                <w:trHeight w:val="480"/>
              </w:trPr>
              <w:tc>
                <w:tcPr>
                  <w:tcW w:w="466" w:type="dxa"/>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b/>
                      <w:bCs/>
                      <w:color w:val="999999"/>
                      <w:spacing w:val="30"/>
                      <w:kern w:val="0"/>
                      <w:sz w:val="22"/>
                      <w:szCs w:val="22"/>
                    </w:rPr>
                    <w:t>方式</w:t>
                  </w:r>
                </w:p>
              </w:tc>
              <w:tc>
                <w:tcPr>
                  <w:tcW w:w="0" w:type="auto"/>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color w:val="444444"/>
                      <w:spacing w:val="30"/>
                      <w:kern w:val="0"/>
                      <w:sz w:val="22"/>
                      <w:szCs w:val="22"/>
                    </w:rPr>
                    <w:t>插卡式自助影印</w:t>
                  </w:r>
                </w:p>
              </w:tc>
              <w:tc>
                <w:tcPr>
                  <w:tcW w:w="0" w:type="auto"/>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color w:val="444444"/>
                      <w:spacing w:val="30"/>
                      <w:kern w:val="0"/>
                      <w:sz w:val="22"/>
                      <w:szCs w:val="22"/>
                    </w:rPr>
                    <w:t>插卡式自助列印</w:t>
                  </w:r>
                  <w:r w:rsidRPr="00E35B3C">
                    <w:rPr>
                      <w:rFonts w:eastAsia="標楷體"/>
                      <w:color w:val="444444"/>
                      <w:spacing w:val="30"/>
                      <w:kern w:val="0"/>
                      <w:sz w:val="22"/>
                      <w:szCs w:val="22"/>
                    </w:rPr>
                    <w:br/>
                  </w:r>
                </w:p>
              </w:tc>
            </w:tr>
            <w:tr w:rsidR="009873EF" w:rsidRPr="00E35B3C">
              <w:trPr>
                <w:trHeight w:val="480"/>
              </w:trPr>
              <w:tc>
                <w:tcPr>
                  <w:tcW w:w="466" w:type="dxa"/>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tcPr>
                <w:p w:rsidR="009873EF" w:rsidRPr="00E35B3C" w:rsidRDefault="009873EF" w:rsidP="00C57E21">
                  <w:pPr>
                    <w:widowControl/>
                    <w:spacing w:before="100" w:beforeAutospacing="1" w:after="100" w:afterAutospacing="1" w:line="360" w:lineRule="atLeast"/>
                    <w:rPr>
                      <w:rFonts w:eastAsia="標楷體"/>
                      <w:color w:val="444444"/>
                      <w:spacing w:val="30"/>
                      <w:kern w:val="0"/>
                      <w:sz w:val="22"/>
                    </w:rPr>
                  </w:pPr>
                  <w:r w:rsidRPr="00E35B3C">
                    <w:rPr>
                      <w:rFonts w:eastAsia="標楷體"/>
                      <w:b/>
                      <w:bCs/>
                      <w:color w:val="999999"/>
                      <w:spacing w:val="30"/>
                      <w:kern w:val="0"/>
                      <w:sz w:val="22"/>
                      <w:szCs w:val="22"/>
                    </w:rPr>
                    <w:t>收費</w:t>
                  </w:r>
                </w:p>
              </w:tc>
              <w:tc>
                <w:tcPr>
                  <w:tcW w:w="5091" w:type="dxa"/>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color w:val="444444"/>
                      <w:spacing w:val="30"/>
                      <w:kern w:val="0"/>
                      <w:sz w:val="22"/>
                      <w:szCs w:val="22"/>
                    </w:rPr>
                    <w:t>‧A4</w:t>
                  </w:r>
                  <w:r w:rsidRPr="00E35B3C">
                    <w:rPr>
                      <w:rFonts w:eastAsia="標楷體"/>
                      <w:color w:val="444444"/>
                      <w:spacing w:val="30"/>
                      <w:kern w:val="0"/>
                      <w:sz w:val="22"/>
                      <w:szCs w:val="22"/>
                    </w:rPr>
                    <w:t>、</w:t>
                  </w:r>
                  <w:r w:rsidRPr="00E35B3C">
                    <w:rPr>
                      <w:rFonts w:eastAsia="標楷體"/>
                      <w:color w:val="444444"/>
                      <w:spacing w:val="30"/>
                      <w:kern w:val="0"/>
                      <w:sz w:val="22"/>
                      <w:szCs w:val="22"/>
                    </w:rPr>
                    <w:t>B4 (1</w:t>
                  </w:r>
                  <w:r w:rsidRPr="00E35B3C">
                    <w:rPr>
                      <w:rFonts w:eastAsia="標楷體"/>
                      <w:color w:val="444444"/>
                      <w:spacing w:val="30"/>
                      <w:kern w:val="0"/>
                      <w:sz w:val="22"/>
                      <w:szCs w:val="22"/>
                    </w:rPr>
                    <w:t>元</w:t>
                  </w:r>
                  <w:r w:rsidRPr="00E35B3C">
                    <w:rPr>
                      <w:rFonts w:eastAsia="標楷體"/>
                      <w:color w:val="444444"/>
                      <w:spacing w:val="30"/>
                      <w:kern w:val="0"/>
                      <w:sz w:val="22"/>
                      <w:szCs w:val="22"/>
                    </w:rPr>
                    <w:t>/</w:t>
                  </w:r>
                  <w:r w:rsidRPr="00E35B3C">
                    <w:rPr>
                      <w:rFonts w:eastAsia="標楷體"/>
                      <w:color w:val="444444"/>
                      <w:spacing w:val="30"/>
                      <w:kern w:val="0"/>
                      <w:sz w:val="22"/>
                      <w:szCs w:val="22"/>
                    </w:rPr>
                    <w:t>張</w:t>
                  </w:r>
                  <w:r w:rsidRPr="00E35B3C">
                    <w:rPr>
                      <w:rFonts w:eastAsia="標楷體"/>
                      <w:color w:val="444444"/>
                      <w:spacing w:val="30"/>
                      <w:kern w:val="0"/>
                      <w:sz w:val="22"/>
                      <w:szCs w:val="22"/>
                    </w:rPr>
                    <w:t xml:space="preserve">) </w:t>
                  </w:r>
                  <w:r w:rsidRPr="00E35B3C">
                    <w:rPr>
                      <w:rFonts w:eastAsia="標楷體"/>
                      <w:color w:val="444444"/>
                      <w:spacing w:val="30"/>
                      <w:kern w:val="0"/>
                      <w:sz w:val="22"/>
                      <w:szCs w:val="22"/>
                    </w:rPr>
                    <w:br/>
                    <w:t>‧B3     (2</w:t>
                  </w:r>
                  <w:r w:rsidRPr="00E35B3C">
                    <w:rPr>
                      <w:rFonts w:eastAsia="標楷體"/>
                      <w:color w:val="444444"/>
                      <w:spacing w:val="30"/>
                      <w:kern w:val="0"/>
                      <w:sz w:val="22"/>
                      <w:szCs w:val="22"/>
                    </w:rPr>
                    <w:t>元</w:t>
                  </w:r>
                  <w:r w:rsidRPr="00E35B3C">
                    <w:rPr>
                      <w:rFonts w:eastAsia="標楷體"/>
                      <w:color w:val="444444"/>
                      <w:spacing w:val="30"/>
                      <w:kern w:val="0"/>
                      <w:sz w:val="22"/>
                      <w:szCs w:val="22"/>
                    </w:rPr>
                    <w:t>/</w:t>
                  </w:r>
                  <w:r w:rsidRPr="00E35B3C">
                    <w:rPr>
                      <w:rFonts w:eastAsia="標楷體"/>
                      <w:color w:val="444444"/>
                      <w:spacing w:val="30"/>
                      <w:kern w:val="0"/>
                      <w:sz w:val="22"/>
                      <w:szCs w:val="22"/>
                    </w:rPr>
                    <w:t>張</w:t>
                  </w:r>
                  <w:r w:rsidRPr="00E35B3C">
                    <w:rPr>
                      <w:rFonts w:eastAsia="標楷體"/>
                      <w:color w:val="444444"/>
                      <w:spacing w:val="30"/>
                      <w:kern w:val="0"/>
                      <w:sz w:val="22"/>
                      <w:szCs w:val="22"/>
                    </w:rPr>
                    <w:t xml:space="preserve">)  </w:t>
                  </w:r>
                  <w:r w:rsidRPr="00E35B3C">
                    <w:rPr>
                      <w:rFonts w:eastAsia="標楷體"/>
                      <w:color w:val="444444"/>
                      <w:spacing w:val="30"/>
                      <w:kern w:val="0"/>
                      <w:sz w:val="22"/>
                      <w:szCs w:val="22"/>
                    </w:rPr>
                    <w:br/>
                    <w:t>‧</w:t>
                  </w:r>
                  <w:r w:rsidRPr="00E35B3C">
                    <w:rPr>
                      <w:rFonts w:eastAsia="標楷體"/>
                      <w:color w:val="444444"/>
                      <w:spacing w:val="30"/>
                      <w:kern w:val="0"/>
                      <w:sz w:val="22"/>
                      <w:szCs w:val="22"/>
                    </w:rPr>
                    <w:t>手動送紙：第</w:t>
                  </w:r>
                  <w:r w:rsidRPr="00E35B3C">
                    <w:rPr>
                      <w:rFonts w:eastAsia="標楷體"/>
                      <w:color w:val="444444"/>
                      <w:spacing w:val="30"/>
                      <w:kern w:val="0"/>
                      <w:sz w:val="22"/>
                      <w:szCs w:val="22"/>
                    </w:rPr>
                    <w:t>1</w:t>
                  </w:r>
                  <w:r w:rsidRPr="00E35B3C">
                    <w:rPr>
                      <w:rFonts w:eastAsia="標楷體"/>
                      <w:color w:val="444444"/>
                      <w:spacing w:val="30"/>
                      <w:kern w:val="0"/>
                      <w:sz w:val="22"/>
                      <w:szCs w:val="22"/>
                    </w:rPr>
                    <w:t>張</w:t>
                  </w:r>
                  <w:r w:rsidRPr="00E35B3C">
                    <w:rPr>
                      <w:rFonts w:eastAsia="標楷體"/>
                      <w:color w:val="444444"/>
                      <w:spacing w:val="30"/>
                      <w:kern w:val="0"/>
                      <w:sz w:val="22"/>
                      <w:szCs w:val="22"/>
                    </w:rPr>
                    <w:t>2</w:t>
                  </w:r>
                  <w:r w:rsidRPr="00E35B3C">
                    <w:rPr>
                      <w:rFonts w:eastAsia="標楷體"/>
                      <w:color w:val="444444"/>
                      <w:spacing w:val="30"/>
                      <w:kern w:val="0"/>
                      <w:sz w:val="22"/>
                      <w:szCs w:val="22"/>
                    </w:rPr>
                    <w:t>元，第</w:t>
                  </w:r>
                  <w:r w:rsidRPr="00E35B3C">
                    <w:rPr>
                      <w:rFonts w:eastAsia="標楷體"/>
                      <w:color w:val="444444"/>
                      <w:spacing w:val="30"/>
                      <w:kern w:val="0"/>
                      <w:sz w:val="22"/>
                      <w:szCs w:val="22"/>
                    </w:rPr>
                    <w:t>2</w:t>
                  </w:r>
                  <w:r w:rsidRPr="00E35B3C">
                    <w:rPr>
                      <w:rFonts w:eastAsia="標楷體"/>
                      <w:color w:val="444444"/>
                      <w:spacing w:val="30"/>
                      <w:kern w:val="0"/>
                      <w:sz w:val="22"/>
                      <w:szCs w:val="22"/>
                    </w:rPr>
                    <w:t>張起</w:t>
                  </w:r>
                  <w:r w:rsidRPr="00E35B3C">
                    <w:rPr>
                      <w:rFonts w:eastAsia="標楷體"/>
                      <w:color w:val="444444"/>
                      <w:spacing w:val="30"/>
                      <w:kern w:val="0"/>
                      <w:sz w:val="22"/>
                      <w:szCs w:val="22"/>
                    </w:rPr>
                    <w:br/>
                    <w:t>  </w:t>
                  </w:r>
                  <w:r w:rsidRPr="00E35B3C">
                    <w:rPr>
                      <w:rFonts w:eastAsia="標楷體"/>
                      <w:color w:val="444444"/>
                      <w:spacing w:val="30"/>
                      <w:kern w:val="0"/>
                      <w:sz w:val="22"/>
                      <w:szCs w:val="22"/>
                    </w:rPr>
                    <w:t>依紙張規格計價。</w:t>
                  </w:r>
                </w:p>
              </w:tc>
              <w:tc>
                <w:tcPr>
                  <w:tcW w:w="2733" w:type="dxa"/>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tcPr>
                <w:p w:rsidR="009873EF" w:rsidRPr="00E35B3C" w:rsidRDefault="009873EF" w:rsidP="00C57E21">
                  <w:pPr>
                    <w:widowControl/>
                    <w:spacing w:before="100" w:beforeAutospacing="1" w:after="100" w:afterAutospacing="1" w:line="360" w:lineRule="atLeast"/>
                    <w:rPr>
                      <w:rFonts w:eastAsia="標楷體"/>
                      <w:color w:val="444444"/>
                      <w:spacing w:val="30"/>
                      <w:kern w:val="0"/>
                      <w:sz w:val="22"/>
                    </w:rPr>
                  </w:pPr>
                  <w:r w:rsidRPr="00E35B3C">
                    <w:rPr>
                      <w:rFonts w:eastAsia="標楷體"/>
                      <w:color w:val="444444"/>
                      <w:spacing w:val="30"/>
                      <w:kern w:val="0"/>
                      <w:sz w:val="22"/>
                      <w:szCs w:val="22"/>
                    </w:rPr>
                    <w:t>A4 (1</w:t>
                  </w:r>
                  <w:r w:rsidRPr="00E35B3C">
                    <w:rPr>
                      <w:rFonts w:eastAsia="標楷體"/>
                      <w:color w:val="444444"/>
                      <w:spacing w:val="30"/>
                      <w:kern w:val="0"/>
                      <w:sz w:val="22"/>
                      <w:szCs w:val="22"/>
                    </w:rPr>
                    <w:t>元</w:t>
                  </w:r>
                  <w:r w:rsidRPr="00E35B3C">
                    <w:rPr>
                      <w:rFonts w:eastAsia="標楷體"/>
                      <w:color w:val="444444"/>
                      <w:spacing w:val="30"/>
                      <w:kern w:val="0"/>
                      <w:sz w:val="22"/>
                      <w:szCs w:val="22"/>
                    </w:rPr>
                    <w:t>/</w:t>
                  </w:r>
                  <w:r w:rsidRPr="00E35B3C">
                    <w:rPr>
                      <w:rFonts w:eastAsia="標楷體"/>
                      <w:color w:val="444444"/>
                      <w:spacing w:val="30"/>
                      <w:kern w:val="0"/>
                      <w:sz w:val="22"/>
                      <w:szCs w:val="22"/>
                    </w:rPr>
                    <w:t>張</w:t>
                  </w:r>
                  <w:r w:rsidRPr="00E35B3C">
                    <w:rPr>
                      <w:rFonts w:eastAsia="標楷體"/>
                      <w:color w:val="444444"/>
                      <w:spacing w:val="30"/>
                      <w:kern w:val="0"/>
                      <w:sz w:val="22"/>
                      <w:szCs w:val="22"/>
                    </w:rPr>
                    <w:t>)</w:t>
                  </w:r>
                </w:p>
              </w:tc>
            </w:tr>
            <w:tr w:rsidR="009873EF" w:rsidRPr="00E35B3C">
              <w:trPr>
                <w:trHeight w:val="480"/>
              </w:trPr>
              <w:tc>
                <w:tcPr>
                  <w:tcW w:w="466" w:type="dxa"/>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b/>
                      <w:bCs/>
                      <w:color w:val="999999"/>
                      <w:spacing w:val="30"/>
                      <w:kern w:val="0"/>
                      <w:sz w:val="22"/>
                      <w:szCs w:val="22"/>
                    </w:rPr>
                    <w:t>輸出</w:t>
                  </w:r>
                </w:p>
              </w:tc>
              <w:tc>
                <w:tcPr>
                  <w:tcW w:w="0" w:type="auto"/>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tcPr>
                <w:p w:rsidR="009873EF" w:rsidRPr="00E35B3C" w:rsidRDefault="009873EF" w:rsidP="00C57E21">
                  <w:pPr>
                    <w:widowControl/>
                    <w:spacing w:line="360" w:lineRule="atLeast"/>
                    <w:rPr>
                      <w:rFonts w:eastAsia="標楷體"/>
                      <w:color w:val="444444"/>
                      <w:spacing w:val="30"/>
                      <w:kern w:val="0"/>
                      <w:sz w:val="22"/>
                    </w:rPr>
                  </w:pPr>
                  <w:smartTag w:uri="urn:schemas-microsoft-com:office:smarttags" w:element="chmetcnv">
                    <w:smartTagPr>
                      <w:attr w:name="TCSC" w:val="0"/>
                      <w:attr w:name="NumberType" w:val="1"/>
                      <w:attr w:name="Negative" w:val="False"/>
                      <w:attr w:name="HasSpace" w:val="False"/>
                      <w:attr w:name="SourceValue" w:val="4"/>
                      <w:attr w:name="UnitName" w:val="F"/>
                    </w:smartTagPr>
                    <w:r w:rsidRPr="00E35B3C">
                      <w:rPr>
                        <w:rFonts w:eastAsia="標楷體"/>
                        <w:color w:val="444444"/>
                        <w:spacing w:val="30"/>
                        <w:kern w:val="0"/>
                        <w:sz w:val="22"/>
                        <w:szCs w:val="22"/>
                      </w:rPr>
                      <w:t>4F</w:t>
                    </w:r>
                  </w:smartTag>
                  <w:r w:rsidRPr="00E35B3C">
                    <w:rPr>
                      <w:rFonts w:eastAsia="標楷體"/>
                      <w:color w:val="444444"/>
                      <w:spacing w:val="30"/>
                      <w:kern w:val="0"/>
                      <w:sz w:val="22"/>
                      <w:szCs w:val="22"/>
                    </w:rPr>
                    <w:t>、</w:t>
                  </w:r>
                  <w:smartTag w:uri="urn:schemas-microsoft-com:office:smarttags" w:element="chmetcnv">
                    <w:smartTagPr>
                      <w:attr w:name="TCSC" w:val="0"/>
                      <w:attr w:name="NumberType" w:val="1"/>
                      <w:attr w:name="Negative" w:val="False"/>
                      <w:attr w:name="HasSpace" w:val="False"/>
                      <w:attr w:name="SourceValue" w:val="6"/>
                      <w:attr w:name="UnitName" w:val="F"/>
                    </w:smartTagPr>
                    <w:r w:rsidRPr="00E35B3C">
                      <w:rPr>
                        <w:rFonts w:eastAsia="標楷體"/>
                        <w:color w:val="444444"/>
                        <w:spacing w:val="30"/>
                        <w:kern w:val="0"/>
                        <w:sz w:val="22"/>
                        <w:szCs w:val="22"/>
                      </w:rPr>
                      <w:t>6F</w:t>
                    </w:r>
                  </w:smartTag>
                  <w:r w:rsidRPr="00E35B3C">
                    <w:rPr>
                      <w:rFonts w:eastAsia="標楷體"/>
                      <w:color w:val="444444"/>
                      <w:spacing w:val="30"/>
                      <w:kern w:val="0"/>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F"/>
                    </w:smartTagPr>
                    <w:r w:rsidRPr="00E35B3C">
                      <w:rPr>
                        <w:rFonts w:eastAsia="標楷體"/>
                        <w:color w:val="444444"/>
                        <w:spacing w:val="30"/>
                        <w:kern w:val="0"/>
                        <w:sz w:val="22"/>
                        <w:szCs w:val="22"/>
                      </w:rPr>
                      <w:t>9F</w:t>
                    </w:r>
                  </w:smartTag>
                  <w:r w:rsidRPr="00E35B3C">
                    <w:rPr>
                      <w:rFonts w:eastAsia="標楷體"/>
                      <w:color w:val="444444"/>
                      <w:spacing w:val="30"/>
                      <w:kern w:val="0"/>
                      <w:sz w:val="22"/>
                      <w:szCs w:val="22"/>
                    </w:rPr>
                    <w:t>影印機可自動送稿</w:t>
                  </w:r>
                  <w:r w:rsidRPr="00E35B3C">
                    <w:rPr>
                      <w:rFonts w:eastAsia="標楷體"/>
                      <w:color w:val="444444"/>
                      <w:spacing w:val="30"/>
                      <w:kern w:val="0"/>
                      <w:sz w:val="22"/>
                      <w:szCs w:val="22"/>
                    </w:rPr>
                    <w:t>(</w:t>
                  </w:r>
                  <w:r w:rsidRPr="00E35B3C">
                    <w:rPr>
                      <w:rFonts w:eastAsia="標楷體"/>
                      <w:color w:val="444444"/>
                      <w:spacing w:val="30"/>
                      <w:kern w:val="0"/>
                      <w:sz w:val="22"/>
                      <w:szCs w:val="22"/>
                    </w:rPr>
                    <w:t>多頁影印</w:t>
                  </w:r>
                  <w:r w:rsidRPr="00E35B3C">
                    <w:rPr>
                      <w:rFonts w:eastAsia="標楷體"/>
                      <w:color w:val="444444"/>
                      <w:spacing w:val="30"/>
                      <w:kern w:val="0"/>
                      <w:sz w:val="22"/>
                      <w:szCs w:val="22"/>
                    </w:rPr>
                    <w:t>)</w:t>
                  </w:r>
                  <w:r w:rsidRPr="00E35B3C">
                    <w:rPr>
                      <w:rFonts w:eastAsia="標楷體"/>
                      <w:color w:val="444444"/>
                      <w:spacing w:val="30"/>
                      <w:kern w:val="0"/>
                      <w:sz w:val="22"/>
                      <w:szCs w:val="22"/>
                    </w:rPr>
                    <w:t>；雙面影印。</w:t>
                  </w:r>
                </w:p>
              </w:tc>
              <w:tc>
                <w:tcPr>
                  <w:tcW w:w="0" w:type="auto"/>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vAlign w:val="cente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color w:val="444444"/>
                      <w:spacing w:val="30"/>
                      <w:kern w:val="0"/>
                      <w:sz w:val="22"/>
                      <w:szCs w:val="22"/>
                    </w:rPr>
                    <w:t>單面列印</w:t>
                  </w:r>
                </w:p>
              </w:tc>
            </w:tr>
            <w:tr w:rsidR="009873EF" w:rsidRPr="00E35B3C">
              <w:trPr>
                <w:trHeight w:val="480"/>
              </w:trPr>
              <w:tc>
                <w:tcPr>
                  <w:tcW w:w="466" w:type="dxa"/>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tcPr>
                <w:p w:rsidR="009873EF" w:rsidRPr="00E35B3C" w:rsidRDefault="009873EF" w:rsidP="00C57E21">
                  <w:pPr>
                    <w:widowControl/>
                    <w:spacing w:line="360" w:lineRule="atLeast"/>
                    <w:rPr>
                      <w:rFonts w:eastAsia="標楷體"/>
                      <w:color w:val="444444"/>
                      <w:spacing w:val="30"/>
                      <w:kern w:val="0"/>
                      <w:sz w:val="22"/>
                    </w:rPr>
                  </w:pPr>
                  <w:r w:rsidRPr="00E35B3C">
                    <w:rPr>
                      <w:rFonts w:eastAsia="標楷體"/>
                      <w:b/>
                      <w:bCs/>
                      <w:color w:val="999999"/>
                      <w:spacing w:val="30"/>
                      <w:kern w:val="0"/>
                      <w:sz w:val="22"/>
                      <w:szCs w:val="22"/>
                    </w:rPr>
                    <w:t>色彩</w:t>
                  </w:r>
                </w:p>
              </w:tc>
              <w:tc>
                <w:tcPr>
                  <w:tcW w:w="0" w:type="auto"/>
                  <w:gridSpan w:val="2"/>
                  <w:tcBorders>
                    <w:top w:val="outset" w:sz="6" w:space="0" w:color="E1E1E1"/>
                    <w:left w:val="outset" w:sz="6" w:space="0" w:color="E1E1E1"/>
                    <w:bottom w:val="outset" w:sz="6" w:space="0" w:color="E1E1E1"/>
                    <w:right w:val="outset" w:sz="6" w:space="0" w:color="E1E1E1"/>
                  </w:tcBorders>
                  <w:shd w:val="clear" w:color="auto" w:fill="FAFAFA"/>
                  <w:tcMar>
                    <w:top w:w="15" w:type="dxa"/>
                    <w:left w:w="15" w:type="dxa"/>
                    <w:bottom w:w="15" w:type="dxa"/>
                    <w:right w:w="15" w:type="dxa"/>
                  </w:tcMar>
                </w:tcPr>
                <w:p w:rsidR="009873EF" w:rsidRPr="00E35B3C" w:rsidRDefault="009873EF" w:rsidP="00C57E21">
                  <w:pPr>
                    <w:widowControl/>
                    <w:spacing w:before="100" w:beforeAutospacing="1" w:after="100" w:afterAutospacing="1" w:line="360" w:lineRule="atLeast"/>
                    <w:jc w:val="center"/>
                    <w:rPr>
                      <w:rFonts w:eastAsia="標楷體"/>
                      <w:color w:val="444444"/>
                      <w:spacing w:val="30"/>
                      <w:kern w:val="0"/>
                      <w:sz w:val="22"/>
                    </w:rPr>
                  </w:pPr>
                  <w:r w:rsidRPr="00E35B3C">
                    <w:rPr>
                      <w:rFonts w:eastAsia="標楷體"/>
                      <w:color w:val="444444"/>
                      <w:spacing w:val="30"/>
                      <w:kern w:val="0"/>
                      <w:sz w:val="22"/>
                      <w:szCs w:val="22"/>
                    </w:rPr>
                    <w:t> </w:t>
                  </w:r>
                  <w:r w:rsidRPr="00E35B3C">
                    <w:rPr>
                      <w:rFonts w:eastAsia="標楷體"/>
                      <w:color w:val="444444"/>
                      <w:spacing w:val="30"/>
                      <w:kern w:val="0"/>
                      <w:sz w:val="22"/>
                      <w:szCs w:val="22"/>
                    </w:rPr>
                    <w:t>黑白</w:t>
                  </w:r>
                </w:p>
              </w:tc>
            </w:tr>
          </w:tbl>
          <w:p w:rsidR="009873EF" w:rsidRPr="00E35B3C" w:rsidRDefault="009873EF" w:rsidP="00C57E21">
            <w:pPr>
              <w:widowControl/>
              <w:spacing w:line="360" w:lineRule="atLeast"/>
              <w:rPr>
                <w:rFonts w:eastAsia="標楷體"/>
                <w:color w:val="444444"/>
                <w:spacing w:val="30"/>
                <w:kern w:val="0"/>
                <w:sz w:val="20"/>
                <w:szCs w:val="20"/>
              </w:rPr>
            </w:pPr>
          </w:p>
        </w:tc>
      </w:tr>
    </w:tbl>
    <w:p w:rsidR="009873EF" w:rsidRPr="00E35B3C" w:rsidRDefault="009873EF" w:rsidP="00F66210">
      <w:pPr>
        <w:rPr>
          <w:rFonts w:eastAsia="標楷體"/>
          <w:color w:val="339966"/>
        </w:rPr>
      </w:pPr>
      <w:r w:rsidRPr="00E35B3C">
        <w:rPr>
          <w:rFonts w:eastAsia="標楷體"/>
          <w:color w:val="339966"/>
        </w:rPr>
        <w:t>(</w:t>
      </w:r>
      <w:r w:rsidRPr="00E35B3C">
        <w:rPr>
          <w:rFonts w:eastAsia="標楷體"/>
          <w:color w:val="339966"/>
        </w:rPr>
        <w:t>三</w:t>
      </w:r>
      <w:r w:rsidRPr="00E35B3C">
        <w:rPr>
          <w:rFonts w:eastAsia="標楷體"/>
          <w:color w:val="339966"/>
        </w:rPr>
        <w:t>)</w:t>
      </w:r>
      <w:r w:rsidRPr="00E35B3C">
        <w:rPr>
          <w:rFonts w:eastAsia="標楷體"/>
          <w:color w:val="339966"/>
        </w:rPr>
        <w:t>其他：若需彩色列印者可至員生消費合作社或計通中心辦理</w:t>
      </w:r>
    </w:p>
    <w:p w:rsidR="009873EF" w:rsidRPr="00E35B3C" w:rsidRDefault="009873EF" w:rsidP="00F66210">
      <w:pPr>
        <w:rPr>
          <w:rFonts w:eastAsia="標楷體"/>
          <w:color w:val="FF6600"/>
          <w:sz w:val="28"/>
          <w:szCs w:val="28"/>
        </w:rPr>
      </w:pPr>
      <w:r w:rsidRPr="00E35B3C">
        <w:rPr>
          <w:rFonts w:eastAsia="標楷體"/>
          <w:color w:val="FF6600"/>
          <w:sz w:val="28"/>
          <w:szCs w:val="28"/>
        </w:rPr>
        <w:lastRenderedPageBreak/>
        <w:t>四、</w:t>
      </w:r>
      <w:r w:rsidRPr="00E35B3C">
        <w:rPr>
          <w:rFonts w:eastAsia="標楷體"/>
          <w:color w:val="FF6600"/>
          <w:sz w:val="28"/>
          <w:szCs w:val="28"/>
        </w:rPr>
        <w:t>411</w:t>
      </w:r>
      <w:r w:rsidRPr="00E35B3C">
        <w:rPr>
          <w:rFonts w:eastAsia="標楷體"/>
          <w:color w:val="FF6600"/>
          <w:sz w:val="28"/>
          <w:szCs w:val="28"/>
        </w:rPr>
        <w:t>計畫</w:t>
      </w:r>
    </w:p>
    <w:p w:rsidR="00DC4609" w:rsidRPr="00E35B3C" w:rsidRDefault="009873EF" w:rsidP="00F66210">
      <w:pPr>
        <w:rPr>
          <w:rFonts w:eastAsia="標楷體"/>
          <w:color w:val="339966"/>
        </w:rPr>
      </w:pPr>
      <w:r w:rsidRPr="00E35B3C">
        <w:rPr>
          <w:rFonts w:eastAsia="標楷體"/>
          <w:color w:val="339966"/>
        </w:rPr>
        <w:t>(</w:t>
      </w:r>
      <w:r w:rsidRPr="00E35B3C">
        <w:rPr>
          <w:rFonts w:eastAsia="標楷體"/>
          <w:color w:val="339966"/>
        </w:rPr>
        <w:t>一</w:t>
      </w:r>
      <w:r w:rsidRPr="00E35B3C">
        <w:rPr>
          <w:rFonts w:eastAsia="標楷體"/>
          <w:color w:val="339966"/>
        </w:rPr>
        <w:t>) Where</w:t>
      </w:r>
      <w:r w:rsidRPr="00E35B3C">
        <w:rPr>
          <w:rFonts w:eastAsia="標楷體"/>
          <w:color w:val="339966"/>
        </w:rPr>
        <w:t>：</w:t>
      </w:r>
    </w:p>
    <w:p w:rsidR="009873EF" w:rsidRPr="00E35B3C" w:rsidRDefault="00DC4609" w:rsidP="00DC4609">
      <w:pPr>
        <w:ind w:leftChars="200" w:left="480"/>
        <w:rPr>
          <w:rFonts w:eastAsia="標楷體"/>
          <w:color w:val="339966"/>
        </w:rPr>
      </w:pPr>
      <w:r w:rsidRPr="00E35B3C">
        <w:rPr>
          <w:rFonts w:eastAsia="標楷體"/>
          <w:color w:val="339966"/>
        </w:rPr>
        <w:t>1.</w:t>
      </w:r>
      <w:r w:rsidR="009873EF" w:rsidRPr="00E35B3C">
        <w:rPr>
          <w:rFonts w:eastAsia="標楷體"/>
          <w:color w:val="339966"/>
        </w:rPr>
        <w:t>411</w:t>
      </w:r>
      <w:r w:rsidR="009873EF" w:rsidRPr="00E35B3C">
        <w:rPr>
          <w:rFonts w:eastAsia="標楷體"/>
          <w:color w:val="339966"/>
        </w:rPr>
        <w:t>留遊學中心位於主顧樓</w:t>
      </w:r>
      <w:smartTag w:uri="urn:schemas-microsoft-com:office:smarttags" w:element="chmetcnv">
        <w:smartTagPr>
          <w:attr w:name="TCSC" w:val="0"/>
          <w:attr w:name="NumberType" w:val="1"/>
          <w:attr w:name="Negative" w:val="False"/>
          <w:attr w:name="HasSpace" w:val="False"/>
          <w:attr w:name="SourceValue" w:val="6"/>
          <w:attr w:name="UnitName" w:val="F"/>
        </w:smartTagPr>
        <w:r w:rsidR="009873EF" w:rsidRPr="00E35B3C">
          <w:rPr>
            <w:rFonts w:eastAsia="標楷體"/>
            <w:color w:val="339966"/>
          </w:rPr>
          <w:t>6F</w:t>
        </w:r>
      </w:smartTag>
      <w:r w:rsidR="009873EF" w:rsidRPr="00E35B3C">
        <w:rPr>
          <w:rFonts w:eastAsia="標楷體"/>
          <w:color w:val="339966"/>
        </w:rPr>
        <w:t>，教師研究室</w:t>
      </w:r>
      <w:r w:rsidR="009873EF" w:rsidRPr="00E35B3C">
        <w:rPr>
          <w:rFonts w:eastAsia="標楷體"/>
          <w:color w:val="339966"/>
        </w:rPr>
        <w:t>666</w:t>
      </w:r>
      <w:r w:rsidR="009873EF" w:rsidRPr="00E35B3C">
        <w:rPr>
          <w:rFonts w:eastAsia="標楷體"/>
          <w:color w:val="339966"/>
        </w:rPr>
        <w:t>，提供同學出國遊留學以</w:t>
      </w:r>
      <w:r w:rsidRPr="00E35B3C">
        <w:rPr>
          <w:rFonts w:eastAsia="標楷體"/>
          <w:color w:val="339966"/>
        </w:rPr>
        <w:t xml:space="preserve"> </w:t>
      </w:r>
      <w:r w:rsidR="009873EF" w:rsidRPr="00E35B3C">
        <w:rPr>
          <w:rFonts w:eastAsia="標楷體"/>
          <w:color w:val="339966"/>
        </w:rPr>
        <w:t>及獎學金申請諮詢與輔導。</w:t>
      </w:r>
    </w:p>
    <w:p w:rsidR="00DC4609" w:rsidRPr="00E35B3C" w:rsidRDefault="009873EF" w:rsidP="00DC4609">
      <w:pPr>
        <w:ind w:leftChars="200" w:left="480"/>
      </w:pPr>
      <w:r w:rsidRPr="00E35B3C">
        <w:rPr>
          <w:rFonts w:eastAsia="標楷體"/>
          <w:color w:val="339966"/>
        </w:rPr>
        <w:t>每日中午</w:t>
      </w:r>
      <w:r w:rsidRPr="00E35B3C">
        <w:rPr>
          <w:rFonts w:eastAsia="標楷體"/>
          <w:color w:val="339966"/>
        </w:rPr>
        <w:t>12:00~13:30</w:t>
      </w:r>
      <w:r w:rsidRPr="00E35B3C">
        <w:rPr>
          <w:rFonts w:eastAsia="標楷體"/>
          <w:color w:val="339966"/>
        </w:rPr>
        <w:t>，</w:t>
      </w:r>
      <w:r w:rsidRPr="00E35B3C">
        <w:rPr>
          <w:rFonts w:eastAsia="標楷體"/>
          <w:color w:val="339966"/>
        </w:rPr>
        <w:t>15:00~17:00</w:t>
      </w:r>
      <w:r w:rsidRPr="00E35B3C">
        <w:rPr>
          <w:rFonts w:eastAsia="標楷體"/>
          <w:color w:val="339966"/>
        </w:rPr>
        <w:t>敬請利用預約</w:t>
      </w:r>
      <w:r w:rsidRPr="00E35B3C">
        <w:rPr>
          <w:rFonts w:eastAsia="標楷體"/>
          <w:color w:val="339966"/>
        </w:rPr>
        <w:t>!</w:t>
      </w:r>
      <w:r w:rsidRPr="00E35B3C">
        <w:t xml:space="preserve"> </w:t>
      </w:r>
    </w:p>
    <w:p w:rsidR="00DC4609" w:rsidRPr="00E35B3C" w:rsidRDefault="009873EF" w:rsidP="00CA71A0">
      <w:pPr>
        <w:ind w:leftChars="200" w:left="480"/>
        <w:rPr>
          <w:rFonts w:eastAsia="標楷體"/>
          <w:color w:val="339966"/>
        </w:rPr>
      </w:pPr>
      <w:r w:rsidRPr="00E35B3C">
        <w:rPr>
          <w:rFonts w:eastAsia="標楷體"/>
          <w:color w:val="339966"/>
        </w:rPr>
        <w:t>校內分機：</w:t>
      </w:r>
      <w:r w:rsidRPr="00E35B3C">
        <w:rPr>
          <w:rFonts w:eastAsia="標楷體"/>
          <w:color w:val="339966"/>
        </w:rPr>
        <w:t xml:space="preserve">11825 </w:t>
      </w:r>
      <w:r w:rsidR="00CA71A0" w:rsidRPr="00E35B3C">
        <w:rPr>
          <w:rFonts w:eastAsia="標楷體"/>
          <w:color w:val="339966"/>
        </w:rPr>
        <w:t>Debra</w:t>
      </w:r>
      <w:r w:rsidR="00CA71A0" w:rsidRPr="00E35B3C">
        <w:rPr>
          <w:rFonts w:eastAsia="標楷體"/>
          <w:color w:val="339966"/>
        </w:rPr>
        <w:t>、</w:t>
      </w:r>
      <w:r w:rsidRPr="00E35B3C">
        <w:rPr>
          <w:rFonts w:eastAsia="標楷體"/>
          <w:color w:val="339966"/>
        </w:rPr>
        <w:t>11826 Mark</w:t>
      </w:r>
    </w:p>
    <w:p w:rsidR="00DC4609" w:rsidRPr="00E35B3C" w:rsidRDefault="00DC4609" w:rsidP="00DC4609">
      <w:pPr>
        <w:ind w:leftChars="200" w:left="480"/>
        <w:rPr>
          <w:rFonts w:eastAsia="標楷體"/>
          <w:color w:val="339966"/>
        </w:rPr>
      </w:pPr>
      <w:r w:rsidRPr="00E35B3C">
        <w:rPr>
          <w:rFonts w:eastAsia="標楷體"/>
          <w:color w:val="339966"/>
        </w:rPr>
        <w:t>2.</w:t>
      </w:r>
      <w:r w:rsidRPr="00E35B3C">
        <w:rPr>
          <w:rFonts w:eastAsia="標楷體"/>
          <w:color w:val="339966"/>
        </w:rPr>
        <w:t>蓋夏圖書館地下</w:t>
      </w:r>
      <w:r w:rsidRPr="00E35B3C">
        <w:rPr>
          <w:rFonts w:eastAsia="標楷體"/>
          <w:color w:val="339966"/>
        </w:rPr>
        <w:t>1</w:t>
      </w:r>
      <w:r w:rsidRPr="00E35B3C">
        <w:rPr>
          <w:rFonts w:eastAsia="標楷體"/>
          <w:color w:val="339966"/>
        </w:rPr>
        <w:t>樓亦設有留學諮商室。</w:t>
      </w:r>
    </w:p>
    <w:p w:rsidR="009873EF" w:rsidRPr="00E35B3C" w:rsidRDefault="009873EF" w:rsidP="00DC4609">
      <w:pPr>
        <w:rPr>
          <w:rFonts w:eastAsia="標楷體"/>
          <w:color w:val="339966"/>
        </w:rPr>
      </w:pPr>
      <w:r w:rsidRPr="00E35B3C">
        <w:rPr>
          <w:rFonts w:eastAsia="標楷體"/>
          <w:color w:val="339966"/>
        </w:rPr>
        <w:t>(</w:t>
      </w:r>
      <w:r w:rsidRPr="00E35B3C">
        <w:rPr>
          <w:rFonts w:eastAsia="標楷體"/>
          <w:color w:val="339966"/>
        </w:rPr>
        <w:t>二</w:t>
      </w:r>
      <w:r w:rsidRPr="00E35B3C">
        <w:rPr>
          <w:rFonts w:eastAsia="標楷體"/>
          <w:color w:val="339966"/>
        </w:rPr>
        <w:t>) What</w:t>
      </w:r>
      <w:r w:rsidRPr="00E35B3C">
        <w:rPr>
          <w:rFonts w:eastAsia="標楷體"/>
          <w:color w:val="339966"/>
        </w:rPr>
        <w:t>：</w:t>
      </w:r>
    </w:p>
    <w:p w:rsidR="009873EF" w:rsidRPr="00E35B3C" w:rsidRDefault="009873EF" w:rsidP="00DC4609">
      <w:pPr>
        <w:ind w:leftChars="200" w:left="480"/>
        <w:rPr>
          <w:color w:val="222222"/>
          <w:spacing w:val="24"/>
          <w:kern w:val="0"/>
          <w:sz w:val="20"/>
          <w:szCs w:val="20"/>
        </w:rPr>
      </w:pPr>
      <w:r w:rsidRPr="00E35B3C">
        <w:rPr>
          <w:rFonts w:eastAsia="標楷體"/>
          <w:color w:val="339966"/>
        </w:rPr>
        <w:t>411</w:t>
      </w:r>
      <w:r w:rsidRPr="00E35B3C">
        <w:rPr>
          <w:rFonts w:eastAsia="標楷體"/>
          <w:color w:val="339966"/>
        </w:rPr>
        <w:t>是一個夢想的開始，更是一個理想的實現。</w:t>
      </w:r>
      <w:r w:rsidRPr="00E35B3C">
        <w:rPr>
          <w:rFonts w:eastAsia="標楷體"/>
          <w:color w:val="339966"/>
        </w:rPr>
        <w:t>411</w:t>
      </w:r>
      <w:r w:rsidRPr="00E35B3C">
        <w:rPr>
          <w:rFonts w:eastAsia="標楷體"/>
          <w:color w:val="339966"/>
        </w:rPr>
        <w:t>代表在</w:t>
      </w:r>
      <w:r w:rsidRPr="00E35B3C">
        <w:rPr>
          <w:rFonts w:eastAsia="標楷體"/>
          <w:color w:val="339966"/>
        </w:rPr>
        <w:t>4</w:t>
      </w:r>
      <w:r w:rsidRPr="00E35B3C">
        <w:rPr>
          <w:rFonts w:eastAsia="標楷體"/>
          <w:color w:val="339966"/>
        </w:rPr>
        <w:t>年的大學生涯裡，至少寒暑假出國遊學</w:t>
      </w:r>
      <w:r w:rsidRPr="00E35B3C">
        <w:rPr>
          <w:rFonts w:eastAsia="標楷體"/>
          <w:color w:val="339966"/>
        </w:rPr>
        <w:t>1</w:t>
      </w:r>
      <w:r w:rsidRPr="00E35B3C">
        <w:rPr>
          <w:rFonts w:eastAsia="標楷體"/>
          <w:color w:val="339966"/>
        </w:rPr>
        <w:t>次，並留學當交換生</w:t>
      </w:r>
      <w:r w:rsidRPr="00E35B3C">
        <w:rPr>
          <w:rFonts w:eastAsia="標楷體"/>
          <w:color w:val="339966"/>
        </w:rPr>
        <w:t>1</w:t>
      </w:r>
      <w:r w:rsidRPr="00E35B3C">
        <w:rPr>
          <w:rFonts w:eastAsia="標楷體"/>
          <w:color w:val="339966"/>
        </w:rPr>
        <w:t>次。在地球村的時代，走出習慣的環境領域，面對並接納不同的語言及文化，是每一位同學最重要的學習議題。因此，靜宜藉由</w:t>
      </w:r>
      <w:r w:rsidRPr="00E35B3C">
        <w:rPr>
          <w:rFonts w:eastAsia="標楷體"/>
          <w:color w:val="339966"/>
        </w:rPr>
        <w:t>411</w:t>
      </w:r>
      <w:r w:rsidRPr="00E35B3C">
        <w:rPr>
          <w:rFonts w:eastAsia="標楷體"/>
          <w:color w:val="339966"/>
        </w:rPr>
        <w:t>計畫，幫助同學從一入學，就開始積極規劃未來四年的出國遊留學體驗。</w:t>
      </w:r>
      <w:r w:rsidRPr="00E35B3C">
        <w:rPr>
          <w:color w:val="222222"/>
          <w:spacing w:val="24"/>
          <w:kern w:val="0"/>
          <w:sz w:val="20"/>
          <w:szCs w:val="20"/>
        </w:rPr>
        <w:t xml:space="preserve"> </w:t>
      </w:r>
    </w:p>
    <w:p w:rsidR="009873EF" w:rsidRPr="00E35B3C" w:rsidRDefault="009873EF" w:rsidP="00F66210">
      <w:pPr>
        <w:rPr>
          <w:rFonts w:eastAsia="標楷體"/>
          <w:b/>
          <w:bCs/>
          <w:color w:val="FF0000"/>
          <w:sz w:val="40"/>
          <w:szCs w:val="40"/>
        </w:rPr>
      </w:pPr>
      <w:r w:rsidRPr="00E35B3C">
        <w:rPr>
          <w:rFonts w:eastAsia="標楷體"/>
          <w:b/>
          <w:bCs/>
          <w:color w:val="FF0000"/>
          <w:sz w:val="40"/>
          <w:szCs w:val="40"/>
        </w:rPr>
        <w:t>樂</w:t>
      </w:r>
    </w:p>
    <w:p w:rsidR="009873EF" w:rsidRPr="00E35B3C" w:rsidRDefault="009873EF" w:rsidP="0022453F">
      <w:pPr>
        <w:rPr>
          <w:rFonts w:eastAsia="標楷體"/>
          <w:color w:val="339966"/>
        </w:rPr>
      </w:pPr>
      <w:r w:rsidRPr="00E35B3C">
        <w:rPr>
          <w:rFonts w:eastAsia="標楷體"/>
          <w:color w:val="FF6600"/>
          <w:sz w:val="28"/>
          <w:szCs w:val="28"/>
        </w:rPr>
        <w:t>一</w:t>
      </w:r>
      <w:r w:rsidR="00DC4609" w:rsidRPr="00E35B3C">
        <w:rPr>
          <w:rFonts w:eastAsia="標楷體"/>
          <w:color w:val="FF6600"/>
          <w:sz w:val="28"/>
          <w:szCs w:val="28"/>
        </w:rPr>
        <w:t>、學校重訓室</w:t>
      </w:r>
      <w:r w:rsidRPr="00E35B3C">
        <w:rPr>
          <w:rFonts w:eastAsia="標楷體"/>
          <w:color w:val="FF6600"/>
          <w:sz w:val="28"/>
          <w:szCs w:val="28"/>
        </w:rPr>
        <w:t>位於何處？</w:t>
      </w:r>
      <w:r w:rsidRPr="00E35B3C">
        <w:rPr>
          <w:rFonts w:eastAsia="標楷體"/>
          <w:color w:val="FF6600"/>
          <w:sz w:val="28"/>
          <w:szCs w:val="28"/>
        </w:rPr>
        <w:br/>
      </w:r>
      <w:r w:rsidRPr="00E35B3C">
        <w:rPr>
          <w:rFonts w:eastAsia="標楷體"/>
          <w:color w:val="339966"/>
        </w:rPr>
        <w:t>(</w:t>
      </w:r>
      <w:r w:rsidRPr="00E35B3C">
        <w:rPr>
          <w:rFonts w:eastAsia="標楷體"/>
          <w:color w:val="339966"/>
        </w:rPr>
        <w:t>一</w:t>
      </w:r>
      <w:r w:rsidRPr="00E35B3C">
        <w:rPr>
          <w:rFonts w:eastAsia="標楷體"/>
          <w:color w:val="339966"/>
        </w:rPr>
        <w:t>) Where</w:t>
      </w:r>
      <w:r w:rsidRPr="00E35B3C">
        <w:rPr>
          <w:rFonts w:eastAsia="標楷體"/>
          <w:color w:val="339966"/>
        </w:rPr>
        <w:t>：由於前學校體育館尚未完工，目前學校健身房暫時位於思高學苑男生宿舍地下室。</w:t>
      </w:r>
    </w:p>
    <w:p w:rsidR="009873EF" w:rsidRPr="00E35B3C" w:rsidRDefault="009873EF" w:rsidP="00F66210">
      <w:pPr>
        <w:rPr>
          <w:rFonts w:eastAsia="標楷體"/>
          <w:color w:val="FF0000"/>
        </w:rPr>
      </w:pPr>
      <w:r w:rsidRPr="00E35B3C">
        <w:rPr>
          <w:rFonts w:eastAsia="標楷體"/>
          <w:color w:val="339966"/>
        </w:rPr>
        <w:t>(</w:t>
      </w:r>
      <w:r w:rsidRPr="00E35B3C">
        <w:rPr>
          <w:rFonts w:eastAsia="標楷體"/>
          <w:color w:val="339966"/>
        </w:rPr>
        <w:t>二</w:t>
      </w:r>
      <w:r w:rsidRPr="00E35B3C">
        <w:rPr>
          <w:rFonts w:eastAsia="標楷體"/>
          <w:color w:val="339966"/>
        </w:rPr>
        <w:t>) What</w:t>
      </w:r>
      <w:r w:rsidRPr="00E35B3C">
        <w:rPr>
          <w:rFonts w:eastAsia="標楷體"/>
          <w:color w:val="339966"/>
        </w:rPr>
        <w:t>：健身房開放時間為每週一至週五</w:t>
      </w:r>
      <w:r w:rsidRPr="00E35B3C">
        <w:rPr>
          <w:rFonts w:eastAsia="標楷體"/>
          <w:color w:val="339966"/>
          <w:u w:val="single"/>
        </w:rPr>
        <w:t>早上</w:t>
      </w:r>
      <w:r w:rsidRPr="00E35B3C">
        <w:rPr>
          <w:rFonts w:eastAsia="標楷體"/>
          <w:color w:val="339966"/>
          <w:u w:val="single"/>
        </w:rPr>
        <w:t>10</w:t>
      </w:r>
      <w:r w:rsidRPr="00E35B3C">
        <w:rPr>
          <w:rFonts w:eastAsia="標楷體"/>
          <w:color w:val="339966"/>
          <w:u w:val="single"/>
        </w:rPr>
        <w:t>點到下午</w:t>
      </w:r>
      <w:r w:rsidRPr="00E35B3C">
        <w:rPr>
          <w:rFonts w:eastAsia="標楷體"/>
          <w:color w:val="339966"/>
          <w:u w:val="single"/>
        </w:rPr>
        <w:t>1</w:t>
      </w:r>
      <w:r w:rsidRPr="00E35B3C">
        <w:rPr>
          <w:rFonts w:eastAsia="標楷體"/>
          <w:color w:val="339966"/>
          <w:u w:val="single"/>
        </w:rPr>
        <w:t>點</w:t>
      </w:r>
      <w:r w:rsidRPr="00E35B3C">
        <w:rPr>
          <w:rFonts w:eastAsia="標楷體"/>
          <w:color w:val="339966"/>
        </w:rPr>
        <w:t>及</w:t>
      </w:r>
      <w:r w:rsidRPr="00E35B3C">
        <w:rPr>
          <w:rFonts w:eastAsia="標楷體"/>
          <w:color w:val="339966"/>
          <w:u w:val="single"/>
        </w:rPr>
        <w:t>下午</w:t>
      </w:r>
      <w:r w:rsidRPr="00E35B3C">
        <w:rPr>
          <w:rFonts w:eastAsia="標楷體"/>
          <w:color w:val="339966"/>
          <w:u w:val="single"/>
        </w:rPr>
        <w:t>4</w:t>
      </w:r>
      <w:r w:rsidRPr="00E35B3C">
        <w:rPr>
          <w:rFonts w:eastAsia="標楷體"/>
          <w:color w:val="339966"/>
          <w:u w:val="single"/>
        </w:rPr>
        <w:t>點到晚上</w:t>
      </w:r>
      <w:r w:rsidRPr="00E35B3C">
        <w:rPr>
          <w:rFonts w:eastAsia="標楷體"/>
          <w:color w:val="339966"/>
          <w:u w:val="single"/>
        </w:rPr>
        <w:t>8</w:t>
      </w:r>
      <w:r w:rsidRPr="00E35B3C">
        <w:rPr>
          <w:rFonts w:eastAsia="標楷體"/>
          <w:color w:val="339966"/>
          <w:u w:val="single"/>
        </w:rPr>
        <w:t>點</w:t>
      </w:r>
      <w:r w:rsidRPr="00E35B3C">
        <w:rPr>
          <w:rFonts w:eastAsia="標楷體"/>
          <w:color w:val="339966"/>
        </w:rPr>
        <w:t>。</w:t>
      </w:r>
    </w:p>
    <w:p w:rsidR="00DC4609" w:rsidRPr="00E35B3C" w:rsidRDefault="00DC4609" w:rsidP="00F66210">
      <w:pPr>
        <w:rPr>
          <w:rFonts w:eastAsia="標楷體"/>
          <w:color w:val="FF6600"/>
          <w:sz w:val="28"/>
          <w:szCs w:val="28"/>
        </w:rPr>
      </w:pPr>
      <w:r w:rsidRPr="00E35B3C">
        <w:rPr>
          <w:rFonts w:eastAsia="標楷體"/>
          <w:color w:val="FF6600"/>
          <w:sz w:val="28"/>
          <w:szCs w:val="28"/>
        </w:rPr>
        <w:t>二、宿舍健身房</w:t>
      </w:r>
    </w:p>
    <w:p w:rsidR="00DC4609" w:rsidRPr="00E35B3C" w:rsidRDefault="00DC4609" w:rsidP="00DC4609">
      <w:pPr>
        <w:rPr>
          <w:rFonts w:eastAsia="標楷體"/>
          <w:color w:val="339966"/>
        </w:rPr>
      </w:pPr>
      <w:r w:rsidRPr="00E35B3C">
        <w:rPr>
          <w:rFonts w:eastAsia="標楷體"/>
          <w:color w:val="339966"/>
        </w:rPr>
        <w:t>(</w:t>
      </w:r>
      <w:r w:rsidRPr="00E35B3C">
        <w:rPr>
          <w:rFonts w:eastAsia="標楷體"/>
          <w:color w:val="339966"/>
        </w:rPr>
        <w:t>一</w:t>
      </w:r>
      <w:r w:rsidRPr="00E35B3C">
        <w:rPr>
          <w:rFonts w:eastAsia="標楷體"/>
          <w:color w:val="339966"/>
        </w:rPr>
        <w:t>) Where</w:t>
      </w:r>
      <w:r w:rsidRPr="00E35B3C">
        <w:rPr>
          <w:rFonts w:eastAsia="標楷體"/>
          <w:color w:val="339966"/>
        </w:rPr>
        <w:t>：希嘉學苑健身房位於第</w:t>
      </w:r>
      <w:r w:rsidRPr="00E35B3C">
        <w:rPr>
          <w:rFonts w:eastAsia="標楷體"/>
          <w:color w:val="339966"/>
        </w:rPr>
        <w:t>1</w:t>
      </w:r>
      <w:r w:rsidRPr="00E35B3C">
        <w:rPr>
          <w:rFonts w:eastAsia="標楷體"/>
          <w:color w:val="339966"/>
        </w:rPr>
        <w:t>樓層；思高學苑健身房位於</w:t>
      </w:r>
      <w:r w:rsidRPr="00E35B3C">
        <w:rPr>
          <w:rFonts w:eastAsia="標楷體"/>
          <w:color w:val="339966"/>
        </w:rPr>
        <w:t>B1</w:t>
      </w:r>
      <w:r w:rsidRPr="00E35B3C">
        <w:rPr>
          <w:rFonts w:eastAsia="標楷體"/>
          <w:color w:val="339966"/>
        </w:rPr>
        <w:t>樓層。</w:t>
      </w:r>
    </w:p>
    <w:p w:rsidR="00DC4609" w:rsidRPr="00E35B3C" w:rsidRDefault="00DC4609" w:rsidP="00F66210">
      <w:pPr>
        <w:rPr>
          <w:rFonts w:eastAsia="標楷體"/>
          <w:color w:val="FF0000"/>
        </w:rPr>
      </w:pPr>
      <w:r w:rsidRPr="00E35B3C">
        <w:rPr>
          <w:rFonts w:eastAsia="標楷體"/>
          <w:color w:val="339966"/>
        </w:rPr>
        <w:t>(</w:t>
      </w:r>
      <w:r w:rsidRPr="00E35B3C">
        <w:rPr>
          <w:rFonts w:eastAsia="標楷體"/>
          <w:color w:val="339966"/>
        </w:rPr>
        <w:t>二</w:t>
      </w:r>
      <w:r w:rsidRPr="00E35B3C">
        <w:rPr>
          <w:rFonts w:eastAsia="標楷體"/>
          <w:color w:val="339966"/>
        </w:rPr>
        <w:t>) What</w:t>
      </w:r>
      <w:r w:rsidRPr="00E35B3C">
        <w:rPr>
          <w:rFonts w:eastAsia="標楷體"/>
          <w:color w:val="339966"/>
        </w:rPr>
        <w:t>：</w:t>
      </w:r>
      <w:r w:rsidR="00CA71A0" w:rsidRPr="00E35B3C">
        <w:rPr>
          <w:rFonts w:eastAsia="標楷體"/>
          <w:color w:val="339966"/>
        </w:rPr>
        <w:t>宿舍健身房使用時間為每天早上</w:t>
      </w:r>
      <w:r w:rsidR="00B809FA">
        <w:rPr>
          <w:rFonts w:eastAsia="標楷體" w:hint="eastAsia"/>
          <w:color w:val="339966"/>
        </w:rPr>
        <w:t>6</w:t>
      </w:r>
      <w:r w:rsidR="00CA71A0" w:rsidRPr="00E35B3C">
        <w:rPr>
          <w:rFonts w:eastAsia="標楷體"/>
          <w:color w:val="339966"/>
        </w:rPr>
        <w:t>：</w:t>
      </w:r>
      <w:r w:rsidR="00CA71A0" w:rsidRPr="00E35B3C">
        <w:rPr>
          <w:rFonts w:eastAsia="標楷體"/>
          <w:color w:val="339966"/>
        </w:rPr>
        <w:t>00</w:t>
      </w:r>
      <w:r w:rsidR="00CA71A0" w:rsidRPr="00E35B3C">
        <w:rPr>
          <w:rFonts w:eastAsia="標楷體"/>
          <w:color w:val="339966"/>
        </w:rPr>
        <w:t>至晚上</w:t>
      </w:r>
      <w:r w:rsidR="00B809FA">
        <w:rPr>
          <w:rFonts w:eastAsia="標楷體" w:hint="eastAsia"/>
          <w:color w:val="339966"/>
        </w:rPr>
        <w:t>11</w:t>
      </w:r>
      <w:r w:rsidR="00CA71A0" w:rsidRPr="00E35B3C">
        <w:rPr>
          <w:rFonts w:eastAsia="標楷體"/>
          <w:color w:val="339966"/>
        </w:rPr>
        <w:t>：</w:t>
      </w:r>
      <w:r w:rsidR="00CA71A0" w:rsidRPr="00E35B3C">
        <w:rPr>
          <w:rFonts w:eastAsia="標楷體"/>
          <w:color w:val="339966"/>
        </w:rPr>
        <w:t>30</w:t>
      </w:r>
    </w:p>
    <w:p w:rsidR="009873EF" w:rsidRPr="00E35B3C" w:rsidRDefault="009873EF" w:rsidP="00FD13CB">
      <w:pPr>
        <w:rPr>
          <w:rFonts w:eastAsia="標楷體"/>
          <w:b/>
          <w:bCs/>
          <w:color w:val="FF0000"/>
          <w:sz w:val="40"/>
          <w:szCs w:val="40"/>
        </w:rPr>
      </w:pPr>
      <w:r w:rsidRPr="00E35B3C">
        <w:rPr>
          <w:rFonts w:eastAsia="標楷體"/>
          <w:b/>
          <w:bCs/>
          <w:color w:val="FF0000"/>
          <w:sz w:val="40"/>
          <w:szCs w:val="40"/>
        </w:rPr>
        <w:t>其他</w:t>
      </w:r>
    </w:p>
    <w:p w:rsidR="009873EF" w:rsidRPr="00E35B3C" w:rsidRDefault="009873EF" w:rsidP="00FD13CB">
      <w:pPr>
        <w:rPr>
          <w:rFonts w:eastAsia="標楷體"/>
          <w:color w:val="FF6600"/>
          <w:sz w:val="28"/>
          <w:szCs w:val="28"/>
        </w:rPr>
      </w:pPr>
      <w:r w:rsidRPr="00E35B3C">
        <w:rPr>
          <w:rFonts w:eastAsia="標楷體"/>
          <w:color w:val="FF6600"/>
          <w:sz w:val="28"/>
          <w:szCs w:val="28"/>
        </w:rPr>
        <w:t>一如何申請獎助學金？</w:t>
      </w:r>
    </w:p>
    <w:p w:rsidR="009873EF" w:rsidRPr="00E35B3C" w:rsidRDefault="009873EF" w:rsidP="00FD13CB">
      <w:pPr>
        <w:rPr>
          <w:rFonts w:eastAsia="標楷體"/>
          <w:color w:val="339966"/>
        </w:rPr>
      </w:pPr>
      <w:r w:rsidRPr="00E35B3C">
        <w:rPr>
          <w:rFonts w:eastAsia="標楷體"/>
          <w:color w:val="339966"/>
        </w:rPr>
        <w:t>(</w:t>
      </w:r>
      <w:r w:rsidRPr="00E35B3C">
        <w:rPr>
          <w:rFonts w:eastAsia="標楷體"/>
          <w:color w:val="339966"/>
        </w:rPr>
        <w:t>一</w:t>
      </w:r>
      <w:r w:rsidRPr="00E35B3C">
        <w:rPr>
          <w:rFonts w:eastAsia="標楷體"/>
          <w:color w:val="339966"/>
        </w:rPr>
        <w:t>) Where</w:t>
      </w:r>
      <w:r w:rsidRPr="00E35B3C">
        <w:rPr>
          <w:rFonts w:eastAsia="標楷體"/>
          <w:color w:val="339966"/>
        </w:rPr>
        <w:t>：符合資格的同學可至學務處生輔組辦理</w:t>
      </w:r>
      <w:r w:rsidRPr="00E35B3C">
        <w:rPr>
          <w:rFonts w:eastAsia="標楷體"/>
          <w:color w:val="339966"/>
        </w:rPr>
        <w:br/>
        <w:t>(</w:t>
      </w:r>
      <w:r w:rsidRPr="00E35B3C">
        <w:rPr>
          <w:rFonts w:eastAsia="標楷體"/>
          <w:color w:val="339966"/>
        </w:rPr>
        <w:t>二</w:t>
      </w:r>
      <w:r w:rsidRPr="00E35B3C">
        <w:rPr>
          <w:rFonts w:eastAsia="標楷體"/>
          <w:color w:val="339966"/>
        </w:rPr>
        <w:t>) What</w:t>
      </w:r>
      <w:r w:rsidRPr="00E35B3C">
        <w:rPr>
          <w:rFonts w:eastAsia="標楷體"/>
          <w:color w:val="339966"/>
        </w:rPr>
        <w:t>：時時留意系上或生輔組網路公告，並於期限內繳交獎學金所需之資料至生輔組辦理。</w:t>
      </w:r>
    </w:p>
    <w:p w:rsidR="009873EF" w:rsidRPr="00E35B3C" w:rsidRDefault="009873EF" w:rsidP="00FD13CB">
      <w:pPr>
        <w:rPr>
          <w:rFonts w:eastAsia="標楷體"/>
          <w:color w:val="FF6600"/>
          <w:sz w:val="28"/>
          <w:szCs w:val="28"/>
        </w:rPr>
      </w:pPr>
      <w:r w:rsidRPr="00E35B3C">
        <w:rPr>
          <w:rFonts w:eastAsia="標楷體"/>
          <w:color w:val="FF6600"/>
          <w:sz w:val="28"/>
          <w:szCs w:val="28"/>
        </w:rPr>
        <w:t>二、如何應徵各單位工讀生？</w:t>
      </w:r>
    </w:p>
    <w:p w:rsidR="009873EF" w:rsidRDefault="009873EF" w:rsidP="00FD13CB">
      <w:pPr>
        <w:rPr>
          <w:rFonts w:eastAsia="標楷體"/>
          <w:color w:val="339966"/>
        </w:rPr>
      </w:pPr>
      <w:r w:rsidRPr="00E35B3C">
        <w:rPr>
          <w:rFonts w:eastAsia="標楷體"/>
          <w:color w:val="339966"/>
        </w:rPr>
        <w:t>(</w:t>
      </w:r>
      <w:r w:rsidRPr="00E35B3C">
        <w:rPr>
          <w:rFonts w:eastAsia="標楷體"/>
          <w:color w:val="339966"/>
        </w:rPr>
        <w:t>一</w:t>
      </w:r>
      <w:r w:rsidRPr="00E35B3C">
        <w:rPr>
          <w:rFonts w:eastAsia="標楷體"/>
          <w:color w:val="339966"/>
        </w:rPr>
        <w:t>) Where</w:t>
      </w:r>
      <w:r w:rsidRPr="00E35B3C">
        <w:rPr>
          <w:rFonts w:eastAsia="標楷體"/>
          <w:color w:val="339966"/>
        </w:rPr>
        <w:t>：符合資格的同學可向職缺單位提出申請。</w:t>
      </w:r>
      <w:r w:rsidRPr="00E35B3C">
        <w:rPr>
          <w:rFonts w:eastAsia="標楷體"/>
          <w:color w:val="339966"/>
        </w:rPr>
        <w:br/>
        <w:t>(</w:t>
      </w:r>
      <w:r w:rsidRPr="00E35B3C">
        <w:rPr>
          <w:rFonts w:eastAsia="標楷體"/>
          <w:color w:val="339966"/>
        </w:rPr>
        <w:t>二</w:t>
      </w:r>
      <w:r w:rsidRPr="00E35B3C">
        <w:rPr>
          <w:rFonts w:eastAsia="標楷體"/>
          <w:color w:val="339966"/>
        </w:rPr>
        <w:t>) What</w:t>
      </w:r>
      <w:r w:rsidRPr="00E35B3C">
        <w:rPr>
          <w:rFonts w:eastAsia="標楷體"/>
          <w:color w:val="339966"/>
        </w:rPr>
        <w:t>：時時留意系上或學務處網路公告，並於期限內繳交應徵工讀生所需之資料並至該單位辦理。</w:t>
      </w:r>
    </w:p>
    <w:sectPr w:rsidR="009873EF" w:rsidSect="003C49FA">
      <w:footerReference w:type="even" r:id="rId13"/>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482" w:rsidRDefault="00C84482" w:rsidP="006A6210">
      <w:r>
        <w:separator/>
      </w:r>
    </w:p>
  </w:endnote>
  <w:endnote w:type="continuationSeparator" w:id="0">
    <w:p w:rsidR="00C84482" w:rsidRDefault="00C84482" w:rsidP="006A62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B3C" w:rsidRDefault="00311223" w:rsidP="00ED3D3D">
    <w:pPr>
      <w:pStyle w:val="a5"/>
      <w:framePr w:wrap="around" w:vAnchor="text" w:hAnchor="margin" w:xAlign="right" w:y="1"/>
      <w:rPr>
        <w:rStyle w:val="a9"/>
      </w:rPr>
    </w:pPr>
    <w:r>
      <w:rPr>
        <w:rStyle w:val="a9"/>
        <w:rFonts w:cs="Calibri"/>
      </w:rPr>
      <w:fldChar w:fldCharType="begin"/>
    </w:r>
    <w:r w:rsidR="00E35B3C">
      <w:rPr>
        <w:rStyle w:val="a9"/>
        <w:rFonts w:cs="Calibri"/>
      </w:rPr>
      <w:instrText xml:space="preserve">PAGE  </w:instrText>
    </w:r>
    <w:r>
      <w:rPr>
        <w:rStyle w:val="a9"/>
        <w:rFonts w:cs="Calibri"/>
      </w:rPr>
      <w:fldChar w:fldCharType="end"/>
    </w:r>
  </w:p>
  <w:p w:rsidR="00E35B3C" w:rsidRDefault="00E35B3C" w:rsidP="009823F7">
    <w:pPr>
      <w:pStyle w:val="a5"/>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B3C" w:rsidRDefault="00311223" w:rsidP="00ED3D3D">
    <w:pPr>
      <w:pStyle w:val="a5"/>
      <w:framePr w:wrap="around" w:vAnchor="text" w:hAnchor="margin" w:xAlign="right" w:y="1"/>
      <w:rPr>
        <w:rStyle w:val="a9"/>
      </w:rPr>
    </w:pPr>
    <w:r>
      <w:rPr>
        <w:rStyle w:val="a9"/>
        <w:rFonts w:cs="Calibri"/>
      </w:rPr>
      <w:fldChar w:fldCharType="begin"/>
    </w:r>
    <w:r w:rsidR="00E35B3C">
      <w:rPr>
        <w:rStyle w:val="a9"/>
        <w:rFonts w:cs="Calibri"/>
      </w:rPr>
      <w:instrText xml:space="preserve">PAGE  </w:instrText>
    </w:r>
    <w:r>
      <w:rPr>
        <w:rStyle w:val="a9"/>
        <w:rFonts w:cs="Calibri"/>
      </w:rPr>
      <w:fldChar w:fldCharType="separate"/>
    </w:r>
    <w:r w:rsidR="00AD520E">
      <w:rPr>
        <w:rStyle w:val="a9"/>
        <w:rFonts w:cs="Calibri"/>
        <w:noProof/>
      </w:rPr>
      <w:t>7</w:t>
    </w:r>
    <w:r>
      <w:rPr>
        <w:rStyle w:val="a9"/>
        <w:rFonts w:cs="Calibri"/>
      </w:rPr>
      <w:fldChar w:fldCharType="end"/>
    </w:r>
  </w:p>
  <w:p w:rsidR="00E35B3C" w:rsidRDefault="00E35B3C" w:rsidP="009823F7">
    <w:pPr>
      <w:pStyle w:val="a5"/>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482" w:rsidRDefault="00C84482" w:rsidP="006A6210">
      <w:r>
        <w:separator/>
      </w:r>
    </w:p>
  </w:footnote>
  <w:footnote w:type="continuationSeparator" w:id="0">
    <w:p w:rsidR="00C84482" w:rsidRDefault="00C84482" w:rsidP="006A62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BD21302_"/>
      </v:shape>
    </w:pict>
  </w:numPicBullet>
  <w:abstractNum w:abstractNumId="0">
    <w:nsid w:val="016653B7"/>
    <w:multiLevelType w:val="hybridMultilevel"/>
    <w:tmpl w:val="91E6906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1EA1B34"/>
    <w:multiLevelType w:val="hybridMultilevel"/>
    <w:tmpl w:val="7D14DC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DB531A"/>
    <w:multiLevelType w:val="hybridMultilevel"/>
    <w:tmpl w:val="A4BA26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502D83"/>
    <w:multiLevelType w:val="hybridMultilevel"/>
    <w:tmpl w:val="48C414E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62C511F"/>
    <w:multiLevelType w:val="hybridMultilevel"/>
    <w:tmpl w:val="A93A90C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1751267C"/>
    <w:multiLevelType w:val="hybridMultilevel"/>
    <w:tmpl w:val="4A3E79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0F71A4"/>
    <w:multiLevelType w:val="hybridMultilevel"/>
    <w:tmpl w:val="E17853CE"/>
    <w:lvl w:ilvl="0" w:tplc="C39E3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0E05BC"/>
    <w:multiLevelType w:val="hybridMultilevel"/>
    <w:tmpl w:val="77D0FC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89676AE"/>
    <w:multiLevelType w:val="hybridMultilevel"/>
    <w:tmpl w:val="A40873BE"/>
    <w:lvl w:ilvl="0" w:tplc="475C23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B3D2007"/>
    <w:multiLevelType w:val="hybridMultilevel"/>
    <w:tmpl w:val="EBE6892A"/>
    <w:lvl w:ilvl="0" w:tplc="440E5A9A">
      <w:start w:val="1"/>
      <w:numFmt w:val="bullet"/>
      <w:lvlText w:val=""/>
      <w:lvlPicBulletId w:val="0"/>
      <w:lvlJc w:val="left"/>
      <w:pPr>
        <w:ind w:left="480" w:hanging="480"/>
      </w:pPr>
      <w:rPr>
        <w:rFonts w:ascii="Symbol" w:hAnsi="Symbol"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1F4375F"/>
    <w:multiLevelType w:val="hybridMultilevel"/>
    <w:tmpl w:val="3B8CC03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B2909A7"/>
    <w:multiLevelType w:val="hybridMultilevel"/>
    <w:tmpl w:val="EC6C68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98303CC"/>
    <w:multiLevelType w:val="multilevel"/>
    <w:tmpl w:val="BCC0C11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26149D"/>
    <w:multiLevelType w:val="hybridMultilevel"/>
    <w:tmpl w:val="E0DCF384"/>
    <w:lvl w:ilvl="0" w:tplc="C0122368">
      <w:start w:val="1"/>
      <w:numFmt w:val="bullet"/>
      <w:lvlText w:val=""/>
      <w:lvlPicBulletId w:val="0"/>
      <w:lvlJc w:val="left"/>
      <w:pPr>
        <w:ind w:left="840" w:hanging="480"/>
      </w:pPr>
      <w:rPr>
        <w:rFonts w:ascii="Symbol" w:hAnsi="Symbol" w:hint="default"/>
        <w:color w:val="auto"/>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nsid w:val="7C3B3F30"/>
    <w:multiLevelType w:val="hybridMultilevel"/>
    <w:tmpl w:val="8E1E9AD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7F57119D"/>
    <w:multiLevelType w:val="hybridMultilevel"/>
    <w:tmpl w:val="C4BAB15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0"/>
  </w:num>
  <w:num w:numId="2">
    <w:abstractNumId w:val="3"/>
  </w:num>
  <w:num w:numId="3">
    <w:abstractNumId w:val="6"/>
  </w:num>
  <w:num w:numId="4">
    <w:abstractNumId w:val="8"/>
  </w:num>
  <w:num w:numId="5">
    <w:abstractNumId w:val="12"/>
  </w:num>
  <w:num w:numId="6">
    <w:abstractNumId w:val="9"/>
  </w:num>
  <w:num w:numId="7">
    <w:abstractNumId w:val="1"/>
  </w:num>
  <w:num w:numId="8">
    <w:abstractNumId w:val="5"/>
  </w:num>
  <w:num w:numId="9">
    <w:abstractNumId w:val="7"/>
  </w:num>
  <w:num w:numId="10">
    <w:abstractNumId w:val="11"/>
  </w:num>
  <w:num w:numId="11">
    <w:abstractNumId w:val="2"/>
  </w:num>
  <w:num w:numId="12">
    <w:abstractNumId w:val="0"/>
  </w:num>
  <w:num w:numId="13">
    <w:abstractNumId w:val="14"/>
  </w:num>
  <w:num w:numId="14">
    <w:abstractNumId w:val="4"/>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210"/>
    <w:rsid w:val="000124AD"/>
    <w:rsid w:val="00023C09"/>
    <w:rsid w:val="00026DE4"/>
    <w:rsid w:val="000606CD"/>
    <w:rsid w:val="000A2F50"/>
    <w:rsid w:val="0010642A"/>
    <w:rsid w:val="0015246A"/>
    <w:rsid w:val="00192306"/>
    <w:rsid w:val="001972EA"/>
    <w:rsid w:val="001B0C25"/>
    <w:rsid w:val="001D2F88"/>
    <w:rsid w:val="001D37A0"/>
    <w:rsid w:val="0022453F"/>
    <w:rsid w:val="00237F28"/>
    <w:rsid w:val="002C1EF4"/>
    <w:rsid w:val="00311223"/>
    <w:rsid w:val="00371492"/>
    <w:rsid w:val="003C49FA"/>
    <w:rsid w:val="003D15B9"/>
    <w:rsid w:val="003D6C19"/>
    <w:rsid w:val="003E2B20"/>
    <w:rsid w:val="004728E1"/>
    <w:rsid w:val="00475E3F"/>
    <w:rsid w:val="004E2232"/>
    <w:rsid w:val="004E76B5"/>
    <w:rsid w:val="0055396D"/>
    <w:rsid w:val="005567FB"/>
    <w:rsid w:val="00561579"/>
    <w:rsid w:val="0057233F"/>
    <w:rsid w:val="005E2C24"/>
    <w:rsid w:val="006A6210"/>
    <w:rsid w:val="006B15C5"/>
    <w:rsid w:val="007236C8"/>
    <w:rsid w:val="007273B2"/>
    <w:rsid w:val="0077436D"/>
    <w:rsid w:val="007A450F"/>
    <w:rsid w:val="007C6598"/>
    <w:rsid w:val="008A1A0A"/>
    <w:rsid w:val="008D33B9"/>
    <w:rsid w:val="008E032C"/>
    <w:rsid w:val="009218E8"/>
    <w:rsid w:val="009236B1"/>
    <w:rsid w:val="00937447"/>
    <w:rsid w:val="00970C10"/>
    <w:rsid w:val="009823F7"/>
    <w:rsid w:val="009873EF"/>
    <w:rsid w:val="009A2162"/>
    <w:rsid w:val="00A0771B"/>
    <w:rsid w:val="00A761DC"/>
    <w:rsid w:val="00A83928"/>
    <w:rsid w:val="00AA1255"/>
    <w:rsid w:val="00AA2BFB"/>
    <w:rsid w:val="00AD520E"/>
    <w:rsid w:val="00AF293B"/>
    <w:rsid w:val="00AF79A0"/>
    <w:rsid w:val="00B1582B"/>
    <w:rsid w:val="00B30114"/>
    <w:rsid w:val="00B809FA"/>
    <w:rsid w:val="00BA1F3B"/>
    <w:rsid w:val="00BB5EF5"/>
    <w:rsid w:val="00BC6B6D"/>
    <w:rsid w:val="00C25DC3"/>
    <w:rsid w:val="00C27825"/>
    <w:rsid w:val="00C363AB"/>
    <w:rsid w:val="00C366B4"/>
    <w:rsid w:val="00C57E21"/>
    <w:rsid w:val="00C6410C"/>
    <w:rsid w:val="00C677C6"/>
    <w:rsid w:val="00C84482"/>
    <w:rsid w:val="00C97D5A"/>
    <w:rsid w:val="00CA71A0"/>
    <w:rsid w:val="00CE1F77"/>
    <w:rsid w:val="00CE228B"/>
    <w:rsid w:val="00D5448B"/>
    <w:rsid w:val="00D60517"/>
    <w:rsid w:val="00D97803"/>
    <w:rsid w:val="00DB4F02"/>
    <w:rsid w:val="00DB5916"/>
    <w:rsid w:val="00DC4609"/>
    <w:rsid w:val="00DE658B"/>
    <w:rsid w:val="00DF18E8"/>
    <w:rsid w:val="00E13CA0"/>
    <w:rsid w:val="00E35B3C"/>
    <w:rsid w:val="00E42D42"/>
    <w:rsid w:val="00E645B9"/>
    <w:rsid w:val="00EC35D1"/>
    <w:rsid w:val="00ED3D3D"/>
    <w:rsid w:val="00EF3E4A"/>
    <w:rsid w:val="00F27F21"/>
    <w:rsid w:val="00F66210"/>
    <w:rsid w:val="00F80AAA"/>
    <w:rsid w:val="00FD13CB"/>
    <w:rsid w:val="00FD47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741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210"/>
    <w:pPr>
      <w:widowControl w:val="0"/>
    </w:pPr>
    <w:rPr>
      <w:rFonts w:ascii="Times New Roman" w:hAnsi="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A6210"/>
    <w:pPr>
      <w:tabs>
        <w:tab w:val="center" w:pos="4153"/>
        <w:tab w:val="right" w:pos="8306"/>
      </w:tabs>
      <w:snapToGrid w:val="0"/>
    </w:pPr>
    <w:rPr>
      <w:rFonts w:ascii="Calibri" w:hAnsi="Calibri" w:cs="Calibri"/>
      <w:sz w:val="20"/>
      <w:szCs w:val="20"/>
    </w:rPr>
  </w:style>
  <w:style w:type="character" w:customStyle="1" w:styleId="a4">
    <w:name w:val="頁首 字元"/>
    <w:basedOn w:val="a0"/>
    <w:link w:val="a3"/>
    <w:uiPriority w:val="99"/>
    <w:semiHidden/>
    <w:locked/>
    <w:rsid w:val="006A6210"/>
    <w:rPr>
      <w:rFonts w:cs="Times New Roman"/>
      <w:sz w:val="20"/>
      <w:szCs w:val="20"/>
    </w:rPr>
  </w:style>
  <w:style w:type="paragraph" w:styleId="a5">
    <w:name w:val="footer"/>
    <w:basedOn w:val="a"/>
    <w:link w:val="a6"/>
    <w:uiPriority w:val="99"/>
    <w:semiHidden/>
    <w:rsid w:val="006A6210"/>
    <w:pPr>
      <w:tabs>
        <w:tab w:val="center" w:pos="4153"/>
        <w:tab w:val="right" w:pos="8306"/>
      </w:tabs>
      <w:snapToGrid w:val="0"/>
    </w:pPr>
    <w:rPr>
      <w:rFonts w:ascii="Calibri" w:hAnsi="Calibri" w:cs="Calibri"/>
      <w:sz w:val="20"/>
      <w:szCs w:val="20"/>
    </w:rPr>
  </w:style>
  <w:style w:type="character" w:customStyle="1" w:styleId="a6">
    <w:name w:val="頁尾 字元"/>
    <w:basedOn w:val="a0"/>
    <w:link w:val="a5"/>
    <w:uiPriority w:val="99"/>
    <w:semiHidden/>
    <w:locked/>
    <w:rsid w:val="006A6210"/>
    <w:rPr>
      <w:rFonts w:cs="Times New Roman"/>
      <w:sz w:val="20"/>
      <w:szCs w:val="20"/>
    </w:rPr>
  </w:style>
  <w:style w:type="paragraph" w:styleId="a7">
    <w:name w:val="List Paragraph"/>
    <w:basedOn w:val="a"/>
    <w:uiPriority w:val="34"/>
    <w:qFormat/>
    <w:rsid w:val="007A450F"/>
    <w:pPr>
      <w:ind w:leftChars="200" w:left="480"/>
    </w:pPr>
  </w:style>
  <w:style w:type="table" w:styleId="a8">
    <w:name w:val="Table Grid"/>
    <w:basedOn w:val="a1"/>
    <w:uiPriority w:val="99"/>
    <w:rsid w:val="00937447"/>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9823F7"/>
    <w:rPr>
      <w:rFonts w:cs="Times New Roman"/>
    </w:rPr>
  </w:style>
  <w:style w:type="paragraph" w:styleId="Web">
    <w:name w:val="Normal (Web)"/>
    <w:basedOn w:val="a"/>
    <w:uiPriority w:val="99"/>
    <w:semiHidden/>
    <w:unhideWhenUsed/>
    <w:rsid w:val="005567FB"/>
    <w:pPr>
      <w:widowControl/>
    </w:pPr>
    <w:rPr>
      <w:rFonts w:ascii="新細明體" w:hAnsi="新細明體" w:cs="新細明體"/>
      <w:kern w:val="0"/>
    </w:rPr>
  </w:style>
  <w:style w:type="character" w:styleId="aa">
    <w:name w:val="Hyperlink"/>
    <w:basedOn w:val="a0"/>
    <w:uiPriority w:val="99"/>
    <w:semiHidden/>
    <w:unhideWhenUsed/>
    <w:rsid w:val="005567FB"/>
    <w:rPr>
      <w:strike w:val="0"/>
      <w:dstrike w:val="0"/>
      <w:color w:val="CC6633"/>
      <w:u w:val="none"/>
      <w:effect w:val="none"/>
    </w:rPr>
  </w:style>
  <w:style w:type="paragraph" w:customStyle="1" w:styleId="style5">
    <w:name w:val="style5"/>
    <w:basedOn w:val="a"/>
    <w:rsid w:val="005567FB"/>
    <w:pPr>
      <w:widowControl/>
    </w:pPr>
    <w:rPr>
      <w:rFonts w:ascii="新細明體" w:hAnsi="新細明體" w:cs="新細明體"/>
      <w:color w:val="CC3333"/>
      <w:kern w:val="0"/>
    </w:rPr>
  </w:style>
  <w:style w:type="character" w:customStyle="1" w:styleId="style51">
    <w:name w:val="style51"/>
    <w:basedOn w:val="a0"/>
    <w:rsid w:val="005567FB"/>
    <w:rPr>
      <w:color w:val="CC3333"/>
    </w:rPr>
  </w:style>
  <w:style w:type="character" w:styleId="ab">
    <w:name w:val="Strong"/>
    <w:basedOn w:val="a0"/>
    <w:uiPriority w:val="22"/>
    <w:qFormat/>
    <w:locked/>
    <w:rsid w:val="007C6598"/>
    <w:rPr>
      <w:b/>
      <w:bCs/>
    </w:rPr>
  </w:style>
  <w:style w:type="paragraph" w:styleId="ac">
    <w:name w:val="Balloon Text"/>
    <w:basedOn w:val="a"/>
    <w:link w:val="ad"/>
    <w:uiPriority w:val="99"/>
    <w:semiHidden/>
    <w:unhideWhenUsed/>
    <w:rsid w:val="00BB5EF5"/>
    <w:rPr>
      <w:rFonts w:ascii="Cambria" w:hAnsi="Cambria"/>
      <w:sz w:val="18"/>
      <w:szCs w:val="18"/>
    </w:rPr>
  </w:style>
  <w:style w:type="character" w:customStyle="1" w:styleId="ad">
    <w:name w:val="註解方塊文字 字元"/>
    <w:basedOn w:val="a0"/>
    <w:link w:val="ac"/>
    <w:uiPriority w:val="99"/>
    <w:semiHidden/>
    <w:rsid w:val="00BB5EF5"/>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55734472">
      <w:bodyDiv w:val="1"/>
      <w:marLeft w:val="0"/>
      <w:marRight w:val="0"/>
      <w:marTop w:val="0"/>
      <w:marBottom w:val="0"/>
      <w:divBdr>
        <w:top w:val="none" w:sz="0" w:space="0" w:color="auto"/>
        <w:left w:val="none" w:sz="0" w:space="0" w:color="auto"/>
        <w:bottom w:val="none" w:sz="0" w:space="0" w:color="auto"/>
        <w:right w:val="none" w:sz="0" w:space="0" w:color="auto"/>
      </w:divBdr>
      <w:divsChild>
        <w:div w:id="1188638840">
          <w:marLeft w:val="0"/>
          <w:marRight w:val="0"/>
          <w:marTop w:val="0"/>
          <w:marBottom w:val="0"/>
          <w:divBdr>
            <w:top w:val="none" w:sz="0" w:space="0" w:color="auto"/>
            <w:left w:val="none" w:sz="0" w:space="0" w:color="auto"/>
            <w:bottom w:val="none" w:sz="0" w:space="0" w:color="auto"/>
            <w:right w:val="none" w:sz="0" w:space="0" w:color="auto"/>
          </w:divBdr>
          <w:divsChild>
            <w:div w:id="1893105464">
              <w:marLeft w:val="0"/>
              <w:marRight w:val="0"/>
              <w:marTop w:val="0"/>
              <w:marBottom w:val="0"/>
              <w:divBdr>
                <w:top w:val="none" w:sz="0" w:space="0" w:color="auto"/>
                <w:left w:val="none" w:sz="0" w:space="0" w:color="auto"/>
                <w:bottom w:val="none" w:sz="0" w:space="0" w:color="auto"/>
                <w:right w:val="none" w:sz="0" w:space="0" w:color="auto"/>
              </w:divBdr>
              <w:divsChild>
                <w:div w:id="1964841765">
                  <w:marLeft w:val="0"/>
                  <w:marRight w:val="0"/>
                  <w:marTop w:val="0"/>
                  <w:marBottom w:val="0"/>
                  <w:divBdr>
                    <w:top w:val="none" w:sz="0" w:space="0" w:color="auto"/>
                    <w:left w:val="none" w:sz="0" w:space="0" w:color="auto"/>
                    <w:bottom w:val="none" w:sz="0" w:space="0" w:color="auto"/>
                    <w:right w:val="none" w:sz="0" w:space="0" w:color="auto"/>
                  </w:divBdr>
                  <w:divsChild>
                    <w:div w:id="842553430">
                      <w:marLeft w:val="0"/>
                      <w:marRight w:val="0"/>
                      <w:marTop w:val="0"/>
                      <w:marBottom w:val="0"/>
                      <w:divBdr>
                        <w:top w:val="none" w:sz="0" w:space="0" w:color="auto"/>
                        <w:left w:val="none" w:sz="0" w:space="0" w:color="auto"/>
                        <w:bottom w:val="none" w:sz="0" w:space="0" w:color="auto"/>
                        <w:right w:val="none" w:sz="0" w:space="0" w:color="auto"/>
                      </w:divBdr>
                      <w:divsChild>
                        <w:div w:id="2048993164">
                          <w:marLeft w:val="0"/>
                          <w:marRight w:val="0"/>
                          <w:marTop w:val="0"/>
                          <w:marBottom w:val="0"/>
                          <w:divBdr>
                            <w:top w:val="none" w:sz="0" w:space="0" w:color="auto"/>
                            <w:left w:val="none" w:sz="0" w:space="0" w:color="auto"/>
                            <w:bottom w:val="none" w:sz="0" w:space="0" w:color="auto"/>
                            <w:right w:val="none" w:sz="0" w:space="0" w:color="auto"/>
                          </w:divBdr>
                          <w:divsChild>
                            <w:div w:id="1087726238">
                              <w:marLeft w:val="0"/>
                              <w:marRight w:val="0"/>
                              <w:marTop w:val="0"/>
                              <w:marBottom w:val="0"/>
                              <w:divBdr>
                                <w:top w:val="none" w:sz="0" w:space="0" w:color="auto"/>
                                <w:left w:val="none" w:sz="0" w:space="0" w:color="auto"/>
                                <w:bottom w:val="none" w:sz="0" w:space="0" w:color="auto"/>
                                <w:right w:val="none" w:sz="0" w:space="0" w:color="auto"/>
                              </w:divBdr>
                              <w:divsChild>
                                <w:div w:id="1930574150">
                                  <w:marLeft w:val="0"/>
                                  <w:marRight w:val="0"/>
                                  <w:marTop w:val="0"/>
                                  <w:marBottom w:val="0"/>
                                  <w:divBdr>
                                    <w:top w:val="none" w:sz="0" w:space="0" w:color="auto"/>
                                    <w:left w:val="none" w:sz="0" w:space="0" w:color="auto"/>
                                    <w:bottom w:val="none" w:sz="0" w:space="0" w:color="auto"/>
                                    <w:right w:val="none" w:sz="0" w:space="0" w:color="auto"/>
                                  </w:divBdr>
                                  <w:divsChild>
                                    <w:div w:id="265695215">
                                      <w:marLeft w:val="0"/>
                                      <w:marRight w:val="0"/>
                                      <w:marTop w:val="0"/>
                                      <w:marBottom w:val="0"/>
                                      <w:divBdr>
                                        <w:top w:val="none" w:sz="0" w:space="0" w:color="auto"/>
                                        <w:left w:val="none" w:sz="0" w:space="0" w:color="auto"/>
                                        <w:bottom w:val="none" w:sz="0" w:space="0" w:color="auto"/>
                                        <w:right w:val="none" w:sz="0" w:space="0" w:color="auto"/>
                                      </w:divBdr>
                                      <w:divsChild>
                                        <w:div w:id="420368844">
                                          <w:marLeft w:val="0"/>
                                          <w:marRight w:val="0"/>
                                          <w:marTop w:val="0"/>
                                          <w:marBottom w:val="0"/>
                                          <w:divBdr>
                                            <w:top w:val="none" w:sz="0" w:space="0" w:color="auto"/>
                                            <w:left w:val="none" w:sz="0" w:space="0" w:color="auto"/>
                                            <w:bottom w:val="none" w:sz="0" w:space="0" w:color="auto"/>
                                            <w:right w:val="none" w:sz="0" w:space="0" w:color="auto"/>
                                          </w:divBdr>
                                          <w:divsChild>
                                            <w:div w:id="34352742">
                                              <w:marLeft w:val="0"/>
                                              <w:marRight w:val="0"/>
                                              <w:marTop w:val="0"/>
                                              <w:marBottom w:val="0"/>
                                              <w:divBdr>
                                                <w:top w:val="none" w:sz="0" w:space="0" w:color="auto"/>
                                                <w:left w:val="none" w:sz="0" w:space="0" w:color="auto"/>
                                                <w:bottom w:val="none" w:sz="0" w:space="0" w:color="auto"/>
                                                <w:right w:val="none" w:sz="0" w:space="0" w:color="auto"/>
                                              </w:divBdr>
                                              <w:divsChild>
                                                <w:div w:id="366298794">
                                                  <w:marLeft w:val="0"/>
                                                  <w:marRight w:val="0"/>
                                                  <w:marTop w:val="0"/>
                                                  <w:marBottom w:val="0"/>
                                                  <w:divBdr>
                                                    <w:top w:val="none" w:sz="0" w:space="0" w:color="auto"/>
                                                    <w:left w:val="none" w:sz="0" w:space="0" w:color="auto"/>
                                                    <w:bottom w:val="none" w:sz="0" w:space="0" w:color="auto"/>
                                                    <w:right w:val="none" w:sz="0" w:space="0" w:color="auto"/>
                                                  </w:divBdr>
                                                  <w:divsChild>
                                                    <w:div w:id="1262183418">
                                                      <w:marLeft w:val="0"/>
                                                      <w:marRight w:val="0"/>
                                                      <w:marTop w:val="0"/>
                                                      <w:marBottom w:val="0"/>
                                                      <w:divBdr>
                                                        <w:top w:val="none" w:sz="0" w:space="0" w:color="auto"/>
                                                        <w:left w:val="none" w:sz="0" w:space="0" w:color="auto"/>
                                                        <w:bottom w:val="none" w:sz="0" w:space="0" w:color="auto"/>
                                                        <w:right w:val="none" w:sz="0" w:space="0" w:color="auto"/>
                                                      </w:divBdr>
                                                      <w:divsChild>
                                                        <w:div w:id="645085430">
                                                          <w:marLeft w:val="0"/>
                                                          <w:marRight w:val="0"/>
                                                          <w:marTop w:val="0"/>
                                                          <w:marBottom w:val="0"/>
                                                          <w:divBdr>
                                                            <w:top w:val="none" w:sz="0" w:space="0" w:color="auto"/>
                                                            <w:left w:val="none" w:sz="0" w:space="0" w:color="auto"/>
                                                            <w:bottom w:val="none" w:sz="0" w:space="0" w:color="auto"/>
                                                            <w:right w:val="none" w:sz="0" w:space="0" w:color="auto"/>
                                                          </w:divBdr>
                                                          <w:divsChild>
                                                            <w:div w:id="1590389161">
                                                              <w:marLeft w:val="0"/>
                                                              <w:marRight w:val="0"/>
                                                              <w:marTop w:val="0"/>
                                                              <w:marBottom w:val="0"/>
                                                              <w:divBdr>
                                                                <w:top w:val="none" w:sz="0" w:space="0" w:color="auto"/>
                                                                <w:left w:val="none" w:sz="0" w:space="0" w:color="auto"/>
                                                                <w:bottom w:val="none" w:sz="0" w:space="0" w:color="auto"/>
                                                                <w:right w:val="none" w:sz="0" w:space="0" w:color="auto"/>
                                                              </w:divBdr>
                                                              <w:divsChild>
                                                                <w:div w:id="90130326">
                                                                  <w:marLeft w:val="0"/>
                                                                  <w:marRight w:val="0"/>
                                                                  <w:marTop w:val="0"/>
                                                                  <w:marBottom w:val="0"/>
                                                                  <w:divBdr>
                                                                    <w:top w:val="none" w:sz="0" w:space="0" w:color="auto"/>
                                                                    <w:left w:val="none" w:sz="0" w:space="0" w:color="auto"/>
                                                                    <w:bottom w:val="none" w:sz="0" w:space="0" w:color="auto"/>
                                                                    <w:right w:val="none" w:sz="0" w:space="0" w:color="auto"/>
                                                                  </w:divBdr>
                                                                  <w:divsChild>
                                                                    <w:div w:id="384764972">
                                                                      <w:marLeft w:val="0"/>
                                                                      <w:marRight w:val="0"/>
                                                                      <w:marTop w:val="0"/>
                                                                      <w:marBottom w:val="0"/>
                                                                      <w:divBdr>
                                                                        <w:top w:val="none" w:sz="0" w:space="0" w:color="auto"/>
                                                                        <w:left w:val="none" w:sz="0" w:space="0" w:color="auto"/>
                                                                        <w:bottom w:val="none" w:sz="0" w:space="0" w:color="auto"/>
                                                                        <w:right w:val="none" w:sz="0" w:space="0" w:color="auto"/>
                                                                      </w:divBdr>
                                                                      <w:divsChild>
                                                                        <w:div w:id="1487673450">
                                                                          <w:marLeft w:val="0"/>
                                                                          <w:marRight w:val="0"/>
                                                                          <w:marTop w:val="0"/>
                                                                          <w:marBottom w:val="0"/>
                                                                          <w:divBdr>
                                                                            <w:top w:val="none" w:sz="0" w:space="0" w:color="auto"/>
                                                                            <w:left w:val="none" w:sz="0" w:space="0" w:color="auto"/>
                                                                            <w:bottom w:val="none" w:sz="0" w:space="0" w:color="auto"/>
                                                                            <w:right w:val="none" w:sz="0" w:space="0" w:color="auto"/>
                                                                          </w:divBdr>
                                                                          <w:divsChild>
                                                                            <w:div w:id="256985622">
                                                                              <w:marLeft w:val="0"/>
                                                                              <w:marRight w:val="0"/>
                                                                              <w:marTop w:val="0"/>
                                                                              <w:marBottom w:val="0"/>
                                                                              <w:divBdr>
                                                                                <w:top w:val="none" w:sz="0" w:space="0" w:color="auto"/>
                                                                                <w:left w:val="none" w:sz="0" w:space="0" w:color="auto"/>
                                                                                <w:bottom w:val="none" w:sz="0" w:space="0" w:color="auto"/>
                                                                                <w:right w:val="none" w:sz="0" w:space="0" w:color="auto"/>
                                                                              </w:divBdr>
                                                                              <w:divsChild>
                                                                                <w:div w:id="1130590630">
                                                                                  <w:marLeft w:val="0"/>
                                                                                  <w:marRight w:val="0"/>
                                                                                  <w:marTop w:val="0"/>
                                                                                  <w:marBottom w:val="0"/>
                                                                                  <w:divBdr>
                                                                                    <w:top w:val="none" w:sz="0" w:space="0" w:color="auto"/>
                                                                                    <w:left w:val="none" w:sz="0" w:space="0" w:color="auto"/>
                                                                                    <w:bottom w:val="none" w:sz="0" w:space="0" w:color="auto"/>
                                                                                    <w:right w:val="none" w:sz="0" w:space="0" w:color="auto"/>
                                                                                  </w:divBdr>
                                                                                  <w:divsChild>
                                                                                    <w:div w:id="690454312">
                                                                                      <w:marLeft w:val="0"/>
                                                                                      <w:marRight w:val="0"/>
                                                                                      <w:marTop w:val="0"/>
                                                                                      <w:marBottom w:val="0"/>
                                                                                      <w:divBdr>
                                                                                        <w:top w:val="none" w:sz="0" w:space="0" w:color="auto"/>
                                                                                        <w:left w:val="none" w:sz="0" w:space="0" w:color="auto"/>
                                                                                        <w:bottom w:val="none" w:sz="0" w:space="0" w:color="auto"/>
                                                                                        <w:right w:val="none" w:sz="0" w:space="0" w:color="auto"/>
                                                                                      </w:divBdr>
                                                                                      <w:divsChild>
                                                                                        <w:div w:id="17080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262723">
      <w:bodyDiv w:val="1"/>
      <w:marLeft w:val="0"/>
      <w:marRight w:val="0"/>
      <w:marTop w:val="0"/>
      <w:marBottom w:val="0"/>
      <w:divBdr>
        <w:top w:val="none" w:sz="0" w:space="0" w:color="auto"/>
        <w:left w:val="none" w:sz="0" w:space="0" w:color="auto"/>
        <w:bottom w:val="none" w:sz="0" w:space="0" w:color="auto"/>
        <w:right w:val="none" w:sz="0" w:space="0" w:color="auto"/>
      </w:divBdr>
    </w:div>
    <w:div w:id="1724525242">
      <w:bodyDiv w:val="1"/>
      <w:marLeft w:val="0"/>
      <w:marRight w:val="0"/>
      <w:marTop w:val="0"/>
      <w:marBottom w:val="0"/>
      <w:divBdr>
        <w:top w:val="none" w:sz="0" w:space="0" w:color="auto"/>
        <w:left w:val="none" w:sz="0" w:space="0" w:color="auto"/>
        <w:bottom w:val="none" w:sz="0" w:space="0" w:color="auto"/>
        <w:right w:val="none" w:sz="0" w:space="0" w:color="auto"/>
      </w:divBdr>
    </w:div>
    <w:div w:id="1884947720">
      <w:bodyDiv w:val="1"/>
      <w:marLeft w:val="0"/>
      <w:marRight w:val="0"/>
      <w:marTop w:val="0"/>
      <w:marBottom w:val="0"/>
      <w:divBdr>
        <w:top w:val="none" w:sz="0" w:space="0" w:color="auto"/>
        <w:left w:val="none" w:sz="0" w:space="0" w:color="auto"/>
        <w:bottom w:val="none" w:sz="0" w:space="0" w:color="auto"/>
        <w:right w:val="none" w:sz="0" w:space="0" w:color="auto"/>
      </w:divBdr>
    </w:div>
    <w:div w:id="19009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pu.edu.tw/osa/spe_page/04_S04F1.j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u.pu.edu.tw/osa/spe_page/04_S04F1.jsp" TargetMode="External"/><Relationship Id="rId12" Type="http://schemas.openxmlformats.org/officeDocument/2006/relationships/hyperlink" Target="http://webpac.lib.pu.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pu.edu.tw/osa/spe_page/04_S04F1.j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u.pu.edu.tw/osa/spe_page/04_S04F1.jsp" TargetMode="External"/><Relationship Id="rId4" Type="http://schemas.openxmlformats.org/officeDocument/2006/relationships/webSettings" Target="webSettings.xml"/><Relationship Id="rId9" Type="http://schemas.openxmlformats.org/officeDocument/2006/relationships/hyperlink" Target="http://www.stu.pu.edu.tw/osa/spe_page/04_S04F1.jsp"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7</Pages>
  <Words>770</Words>
  <Characters>4394</Characters>
  <Application>Microsoft Office Word</Application>
  <DocSecurity>0</DocSecurity>
  <Lines>36</Lines>
  <Paragraphs>10</Paragraphs>
  <ScaleCrop>false</ScaleCrop>
  <Company>pu</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校園Google</dc:title>
  <dc:subject/>
  <dc:creator>user</dc:creator>
  <cp:keywords/>
  <dc:description/>
  <cp:lastModifiedBy>user</cp:lastModifiedBy>
  <cp:revision>16</cp:revision>
  <cp:lastPrinted>2011-09-08T13:59:00Z</cp:lastPrinted>
  <dcterms:created xsi:type="dcterms:W3CDTF">2011-09-04T09:11:00Z</dcterms:created>
  <dcterms:modified xsi:type="dcterms:W3CDTF">2011-09-20T16:31:00Z</dcterms:modified>
</cp:coreProperties>
</file>